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72" w:rsidRPr="00D30444" w:rsidRDefault="001C3A72" w:rsidP="00D304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444">
        <w:rPr>
          <w:rFonts w:ascii="Times New Roman" w:hAnsi="Times New Roman" w:cs="Times New Roman"/>
          <w:b/>
          <w:bCs/>
          <w:sz w:val="28"/>
          <w:szCs w:val="28"/>
        </w:rPr>
        <w:t>VIETOS PROJEKTŲ ADMINISTRACINĖS ATITIKTIES VERTINIMO REZULTATŲ SUVESTINĖ</w:t>
      </w: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5"/>
        <w:gridCol w:w="3827"/>
        <w:gridCol w:w="1560"/>
        <w:gridCol w:w="1700"/>
        <w:gridCol w:w="1706"/>
        <w:gridCol w:w="135"/>
        <w:gridCol w:w="6"/>
        <w:gridCol w:w="1276"/>
        <w:gridCol w:w="142"/>
        <w:gridCol w:w="998"/>
        <w:gridCol w:w="45"/>
        <w:gridCol w:w="75"/>
        <w:gridCol w:w="16"/>
        <w:gridCol w:w="10"/>
        <w:gridCol w:w="12"/>
        <w:gridCol w:w="970"/>
      </w:tblGrid>
      <w:tr w:rsidR="001C3A72" w:rsidRPr="00B41F22">
        <w:tc>
          <w:tcPr>
            <w:tcW w:w="567" w:type="dxa"/>
            <w:vMerge w:val="restart"/>
            <w:vAlign w:val="center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3115" w:type="dxa"/>
            <w:vMerge w:val="restart"/>
            <w:vAlign w:val="center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Unikalus numeris</w:t>
            </w:r>
          </w:p>
        </w:tc>
        <w:tc>
          <w:tcPr>
            <w:tcW w:w="3827" w:type="dxa"/>
            <w:vMerge w:val="restart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Projektai</w:t>
            </w:r>
          </w:p>
        </w:tc>
        <w:tc>
          <w:tcPr>
            <w:tcW w:w="8651" w:type="dxa"/>
            <w:gridSpan w:val="14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LT.</w:t>
            </w:r>
          </w:p>
        </w:tc>
      </w:tr>
      <w:tr w:rsidR="001C3A72" w:rsidRPr="00B41F22">
        <w:trPr>
          <w:trHeight w:val="363"/>
        </w:trPr>
        <w:tc>
          <w:tcPr>
            <w:tcW w:w="567" w:type="dxa"/>
            <w:vMerge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1F22">
              <w:rPr>
                <w:rFonts w:ascii="Times New Roman" w:hAnsi="Times New Roman" w:cs="Times New Roman"/>
                <w:sz w:val="21"/>
                <w:szCs w:val="21"/>
              </w:rPr>
              <w:t>Bendra projekto vertė</w:t>
            </w:r>
          </w:p>
        </w:tc>
        <w:tc>
          <w:tcPr>
            <w:tcW w:w="1700" w:type="dxa"/>
            <w:vMerge w:val="restart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1F22">
              <w:rPr>
                <w:rFonts w:ascii="Times New Roman" w:hAnsi="Times New Roman" w:cs="Times New Roman"/>
                <w:sz w:val="21"/>
                <w:szCs w:val="21"/>
              </w:rPr>
              <w:t>Prašoma paramos suma</w:t>
            </w:r>
          </w:p>
        </w:tc>
        <w:tc>
          <w:tcPr>
            <w:tcW w:w="1847" w:type="dxa"/>
            <w:gridSpan w:val="3"/>
            <w:vMerge w:val="restart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1F22">
              <w:rPr>
                <w:rFonts w:ascii="Times New Roman" w:hAnsi="Times New Roman" w:cs="Times New Roman"/>
                <w:sz w:val="21"/>
                <w:szCs w:val="21"/>
              </w:rPr>
              <w:t>Kompensuojamas PVM</w:t>
            </w:r>
          </w:p>
        </w:tc>
        <w:tc>
          <w:tcPr>
            <w:tcW w:w="1276" w:type="dxa"/>
            <w:vMerge w:val="restart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1F22">
              <w:rPr>
                <w:rFonts w:ascii="Times New Roman" w:hAnsi="Times New Roman" w:cs="Times New Roman"/>
                <w:sz w:val="21"/>
                <w:szCs w:val="21"/>
              </w:rPr>
              <w:t>Prisidėjimas nuosavomis lėšomis</w:t>
            </w:r>
          </w:p>
        </w:tc>
        <w:tc>
          <w:tcPr>
            <w:tcW w:w="2268" w:type="dxa"/>
            <w:gridSpan w:val="8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1F22">
              <w:rPr>
                <w:rFonts w:ascii="Times New Roman" w:hAnsi="Times New Roman" w:cs="Times New Roman"/>
                <w:sz w:val="21"/>
                <w:szCs w:val="21"/>
              </w:rPr>
              <w:t>Įnašas natūra</w:t>
            </w:r>
          </w:p>
        </w:tc>
      </w:tr>
      <w:tr w:rsidR="001C3A72" w:rsidRPr="00B41F22">
        <w:trPr>
          <w:trHeight w:val="585"/>
        </w:trPr>
        <w:tc>
          <w:tcPr>
            <w:tcW w:w="567" w:type="dxa"/>
            <w:vMerge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7" w:type="dxa"/>
            <w:gridSpan w:val="3"/>
            <w:vMerge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1F22">
              <w:rPr>
                <w:rFonts w:ascii="Times New Roman" w:hAnsi="Times New Roman" w:cs="Times New Roman"/>
                <w:sz w:val="21"/>
                <w:szCs w:val="21"/>
              </w:rPr>
              <w:t xml:space="preserve"> turtu</w:t>
            </w:r>
          </w:p>
        </w:tc>
        <w:tc>
          <w:tcPr>
            <w:tcW w:w="992" w:type="dxa"/>
            <w:gridSpan w:val="3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1F22">
              <w:rPr>
                <w:rFonts w:ascii="Times New Roman" w:hAnsi="Times New Roman" w:cs="Times New Roman"/>
                <w:sz w:val="21"/>
                <w:szCs w:val="21"/>
              </w:rPr>
              <w:t>Sav. darbu</w:t>
            </w:r>
          </w:p>
        </w:tc>
      </w:tr>
      <w:tr w:rsidR="001C3A72" w:rsidRPr="00B41F22">
        <w:tc>
          <w:tcPr>
            <w:tcW w:w="16160" w:type="dxa"/>
            <w:gridSpan w:val="17"/>
            <w:vAlign w:val="center"/>
          </w:tcPr>
          <w:p w:rsidR="001C3A72" w:rsidRPr="00B41F22" w:rsidRDefault="001C3A72" w:rsidP="00B41F2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1F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VISUOMENINĖS PASKIRTIES PASTATŲ REKONSTRUKCIJA IR PRITAIKYMAS BENDRUOMENĖS POREIKIAMS</w:t>
            </w: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LEADER-12-PRIENAI-02-001</w:t>
            </w:r>
          </w:p>
        </w:tc>
        <w:tc>
          <w:tcPr>
            <w:tcW w:w="3827" w:type="dxa"/>
            <w:vAlign w:val="center"/>
          </w:tcPr>
          <w:p w:rsidR="001C3A72" w:rsidRPr="00B41F22" w:rsidRDefault="001C3A72" w:rsidP="00B41F2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Juodbūdžio kaimo bendruomenė ,,Draugystė“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150055,57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135050,01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15005,56</w:t>
            </w:r>
          </w:p>
        </w:tc>
        <w:tc>
          <w:tcPr>
            <w:tcW w:w="992" w:type="dxa"/>
            <w:gridSpan w:val="3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LEADER-12-PRIENAI-02-002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Viešoji įstaiga ,,Debesota“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224343,00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166632,00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57711,00</w:t>
            </w:r>
          </w:p>
        </w:tc>
        <w:tc>
          <w:tcPr>
            <w:tcW w:w="1276" w:type="dxa"/>
            <w:gridSpan w:val="5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LEADER-12-PRIENAI-02-003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Jiezno kultūros ir laisvalaikio centras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216825,64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166667,00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31640,08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18518,56</w:t>
            </w:r>
          </w:p>
        </w:tc>
        <w:tc>
          <w:tcPr>
            <w:tcW w:w="992" w:type="dxa"/>
            <w:gridSpan w:val="3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LEADER-12-PRIENAI-02-014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Prienų rajono Užuguosčio kaimo bendruomenė ,,Užuguostis“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183528,74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165175,86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18352,88</w:t>
            </w:r>
          </w:p>
        </w:tc>
        <w:tc>
          <w:tcPr>
            <w:tcW w:w="992" w:type="dxa"/>
            <w:gridSpan w:val="3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LEADER-12-PRIENAI-02-017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220185,63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166667,00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35000,07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18518,56</w:t>
            </w:r>
          </w:p>
        </w:tc>
        <w:tc>
          <w:tcPr>
            <w:tcW w:w="992" w:type="dxa"/>
            <w:gridSpan w:val="3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LEADER-12-PRIENAI-02-017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Išlaužo seniūnijos kaimų bendruomenė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184666,67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166200,00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18466,67</w:t>
            </w:r>
          </w:p>
        </w:tc>
        <w:tc>
          <w:tcPr>
            <w:tcW w:w="992" w:type="dxa"/>
            <w:gridSpan w:val="3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LEADER-12-PRIENAI-02-020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128 536,83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97294,49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20431,84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10810,50</w:t>
            </w:r>
          </w:p>
        </w:tc>
        <w:tc>
          <w:tcPr>
            <w:tcW w:w="992" w:type="dxa"/>
            <w:gridSpan w:val="3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LEADER-12-PRIENAI-02-033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 (N. Ūta)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219858,24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166419,19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34948,03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18491,02</w:t>
            </w:r>
          </w:p>
        </w:tc>
        <w:tc>
          <w:tcPr>
            <w:tcW w:w="992" w:type="dxa"/>
            <w:gridSpan w:val="3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7509" w:type="dxa"/>
            <w:gridSpan w:val="3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VISO: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1 528 000,32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1 230 105,55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122 020,02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57 711,00</w:t>
            </w:r>
          </w:p>
        </w:tc>
        <w:tc>
          <w:tcPr>
            <w:tcW w:w="1276" w:type="dxa"/>
            <w:gridSpan w:val="5"/>
            <w:vAlign w:val="center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118 163,75</w:t>
            </w:r>
          </w:p>
        </w:tc>
        <w:tc>
          <w:tcPr>
            <w:tcW w:w="992" w:type="dxa"/>
            <w:gridSpan w:val="3"/>
            <w:vAlign w:val="center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1C3A72" w:rsidRPr="00B41F22">
        <w:tc>
          <w:tcPr>
            <w:tcW w:w="9069" w:type="dxa"/>
            <w:gridSpan w:val="4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TRŪKSTAMŲ LĖŠŲ SUMA</w:t>
            </w:r>
          </w:p>
        </w:tc>
        <w:tc>
          <w:tcPr>
            <w:tcW w:w="1700" w:type="dxa"/>
            <w:shd w:val="pct12" w:color="auto" w:fill="auto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302 579,55</w:t>
            </w:r>
          </w:p>
        </w:tc>
        <w:tc>
          <w:tcPr>
            <w:tcW w:w="5391" w:type="dxa"/>
            <w:gridSpan w:val="1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3A72" w:rsidRPr="00B41F22">
        <w:tc>
          <w:tcPr>
            <w:tcW w:w="13892" w:type="dxa"/>
            <w:gridSpan w:val="9"/>
            <w:tcBorders>
              <w:top w:val="single" w:sz="8" w:space="0" w:color="auto"/>
            </w:tcBorders>
            <w:vAlign w:val="center"/>
          </w:tcPr>
          <w:p w:rsidR="001C3A72" w:rsidRPr="00B41F22" w:rsidRDefault="001C3A72" w:rsidP="00B41F2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1F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TRADICINIŲ AMATŲ KIEMELIŲ KŪRIMAS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</w:tcBorders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</w:tcBorders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LEADER-12-PRIENAI-02-013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Prienų r. Veiverių Antano Kučingio meno mokykla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130725,10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19613,99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8950,00</w:t>
            </w:r>
          </w:p>
        </w:tc>
        <w:tc>
          <w:tcPr>
            <w:tcW w:w="1008" w:type="dxa"/>
            <w:gridSpan w:val="4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2161,11</w:t>
            </w: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LEADER-12-PRIENAI-02-032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132756,04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F22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F22">
              <w:rPr>
                <w:rFonts w:ascii="Times New Roman" w:hAnsi="Times New Roman" w:cs="Times New Roman"/>
                <w:color w:val="000000"/>
              </w:rPr>
              <w:t>3716,04</w:t>
            </w:r>
          </w:p>
        </w:tc>
        <w:tc>
          <w:tcPr>
            <w:tcW w:w="1260" w:type="dxa"/>
            <w:gridSpan w:val="4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8040,00</w:t>
            </w:r>
          </w:p>
        </w:tc>
        <w:tc>
          <w:tcPr>
            <w:tcW w:w="1008" w:type="dxa"/>
            <w:gridSpan w:val="4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7509" w:type="dxa"/>
            <w:gridSpan w:val="3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VISO: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263 481,14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F22">
              <w:rPr>
                <w:rFonts w:ascii="Times New Roman" w:hAnsi="Times New Roman" w:cs="Times New Roman"/>
                <w:b/>
                <w:bCs/>
                <w:color w:val="000000"/>
              </w:rPr>
              <w:t>40 613,99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F22">
              <w:rPr>
                <w:rFonts w:ascii="Times New Roman" w:hAnsi="Times New Roman" w:cs="Times New Roman"/>
                <w:b/>
                <w:bCs/>
                <w:color w:val="000000"/>
              </w:rPr>
              <w:t>3 716,04</w:t>
            </w:r>
          </w:p>
        </w:tc>
        <w:tc>
          <w:tcPr>
            <w:tcW w:w="1260" w:type="dxa"/>
            <w:gridSpan w:val="4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16990,00</w:t>
            </w:r>
          </w:p>
        </w:tc>
        <w:tc>
          <w:tcPr>
            <w:tcW w:w="1008" w:type="dxa"/>
            <w:gridSpan w:val="4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2161,11</w:t>
            </w:r>
          </w:p>
        </w:tc>
      </w:tr>
      <w:tr w:rsidR="001C3A72" w:rsidRPr="00B41F22">
        <w:tc>
          <w:tcPr>
            <w:tcW w:w="16160" w:type="dxa"/>
            <w:gridSpan w:val="17"/>
            <w:vAlign w:val="center"/>
          </w:tcPr>
          <w:p w:rsidR="001C3A72" w:rsidRPr="00B41F22" w:rsidRDefault="001C3A72" w:rsidP="00B41F2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VANDENS TIEKIMO IR NUOTEKŲ SISTEMŲ REKONSTRUKCIJA IR ĮRENGIMAS</w:t>
            </w: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LEADER-12-PRIENAI-02-004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329680,50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245216,90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51495,55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32968,05</w:t>
            </w:r>
          </w:p>
        </w:tc>
        <w:tc>
          <w:tcPr>
            <w:tcW w:w="1140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LEADER-12-PRIENAI-02-005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336063,25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249964,40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52492,53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33606,32</w:t>
            </w:r>
          </w:p>
        </w:tc>
        <w:tc>
          <w:tcPr>
            <w:tcW w:w="1140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LEADER-12-PRIENAI-02-006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323297,75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240469,40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50498,58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32329,77</w:t>
            </w:r>
          </w:p>
        </w:tc>
        <w:tc>
          <w:tcPr>
            <w:tcW w:w="1140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LEADER-12-PRIENAI-02-007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329680,50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245216,90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51495,55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32968,05</w:t>
            </w:r>
          </w:p>
        </w:tc>
        <w:tc>
          <w:tcPr>
            <w:tcW w:w="1140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LEADER-12-PRIENAI-02-008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445417,00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331301,90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69573,40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44541,70</w:t>
            </w:r>
          </w:p>
        </w:tc>
        <w:tc>
          <w:tcPr>
            <w:tcW w:w="1140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LEADER-12-PRIENAI-02-009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479146,16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356536,24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74695,30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46976,46</w:t>
            </w:r>
          </w:p>
        </w:tc>
        <w:tc>
          <w:tcPr>
            <w:tcW w:w="1140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938,16</w:t>
            </w: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LEADER-12-PRIENAI-02-010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42731,50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31783,76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6674,59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4273,15</w:t>
            </w:r>
          </w:p>
        </w:tc>
        <w:tc>
          <w:tcPr>
            <w:tcW w:w="1140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LEADER-12-PRIENAI-02-011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252059,00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187481,90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39371,20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25205,90</w:t>
            </w:r>
          </w:p>
        </w:tc>
        <w:tc>
          <w:tcPr>
            <w:tcW w:w="1140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LEADER-12-PRIENAI-02-012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563966,75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419479,40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88090,68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56396,67</w:t>
            </w:r>
          </w:p>
        </w:tc>
        <w:tc>
          <w:tcPr>
            <w:tcW w:w="1140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LEADER-12-PRIENAI-02-016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Skersabalio kaimo bendruomenė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30634,44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27571,00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3063,44</w:t>
            </w:r>
          </w:p>
        </w:tc>
        <w:tc>
          <w:tcPr>
            <w:tcW w:w="1128" w:type="dxa"/>
            <w:gridSpan w:val="6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7509" w:type="dxa"/>
            <w:gridSpan w:val="3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VISO: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3 132 676,85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2 335 021,80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484 387,38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309 266,07</w:t>
            </w:r>
          </w:p>
        </w:tc>
        <w:tc>
          <w:tcPr>
            <w:tcW w:w="1140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3 063,44</w:t>
            </w:r>
          </w:p>
        </w:tc>
        <w:tc>
          <w:tcPr>
            <w:tcW w:w="1128" w:type="dxa"/>
            <w:gridSpan w:val="6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938,16</w:t>
            </w:r>
          </w:p>
        </w:tc>
      </w:tr>
      <w:tr w:rsidR="001C3A72" w:rsidRPr="00B41F22">
        <w:tc>
          <w:tcPr>
            <w:tcW w:w="9069" w:type="dxa"/>
            <w:gridSpan w:val="4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LIKUSI LĖŠŲ SUMA</w:t>
            </w:r>
          </w:p>
        </w:tc>
        <w:tc>
          <w:tcPr>
            <w:tcW w:w="1700" w:type="dxa"/>
            <w:shd w:val="pct12" w:color="auto" w:fill="auto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41F2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262 978,20</w:t>
            </w:r>
          </w:p>
        </w:tc>
        <w:tc>
          <w:tcPr>
            <w:tcW w:w="5391" w:type="dxa"/>
            <w:gridSpan w:val="1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16160" w:type="dxa"/>
            <w:gridSpan w:val="17"/>
            <w:vAlign w:val="center"/>
          </w:tcPr>
          <w:p w:rsidR="001C3A72" w:rsidRPr="00B41F22" w:rsidRDefault="001C3A72" w:rsidP="00B41F22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1F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VISUOMENINĖS PASKIRTIES VIEŠOSIOS ERDVĖS SUTVARKYMAS</w:t>
            </w:r>
          </w:p>
        </w:tc>
      </w:tr>
      <w:tr w:rsidR="001C3A72" w:rsidRPr="00B41F22">
        <w:trPr>
          <w:trHeight w:val="276"/>
        </w:trPr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LEADER-12-PRIENAI-02-019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 (Ašminta)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161233,34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119925,62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25184,39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16123,33</w:t>
            </w:r>
          </w:p>
        </w:tc>
        <w:tc>
          <w:tcPr>
            <w:tcW w:w="1185" w:type="dxa"/>
            <w:gridSpan w:val="3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rPr>
          <w:trHeight w:val="276"/>
        </w:trPr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LEADER-12-PRIENAI-02-027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 (Veiveriai)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268830,89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199956,86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41990,94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26883,09</w:t>
            </w:r>
          </w:p>
        </w:tc>
        <w:tc>
          <w:tcPr>
            <w:tcW w:w="1185" w:type="dxa"/>
            <w:gridSpan w:val="3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LEADER-12-PRIENAI-02-028</w:t>
            </w:r>
          </w:p>
        </w:tc>
        <w:tc>
          <w:tcPr>
            <w:tcW w:w="382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 (Išlaužas)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167366,66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124487,60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26142,39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16736,67</w:t>
            </w:r>
          </w:p>
        </w:tc>
        <w:tc>
          <w:tcPr>
            <w:tcW w:w="1185" w:type="dxa"/>
            <w:gridSpan w:val="3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LEADER-12-PRIENAI-02-030</w:t>
            </w:r>
          </w:p>
        </w:tc>
        <w:tc>
          <w:tcPr>
            <w:tcW w:w="382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 (N. Ūta)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88925,05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66142,60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13889,95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8892,50</w:t>
            </w:r>
          </w:p>
        </w:tc>
        <w:tc>
          <w:tcPr>
            <w:tcW w:w="1185" w:type="dxa"/>
            <w:gridSpan w:val="3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LEADER-12-PRIENAI-02-031</w:t>
            </w:r>
          </w:p>
        </w:tc>
        <w:tc>
          <w:tcPr>
            <w:tcW w:w="382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 (Žemaitkiemis)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195774,80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145617,60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30579,72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19577,48</w:t>
            </w:r>
          </w:p>
        </w:tc>
        <w:tc>
          <w:tcPr>
            <w:tcW w:w="1185" w:type="dxa"/>
            <w:gridSpan w:val="3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7509" w:type="dxa"/>
            <w:gridSpan w:val="3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VISO: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882 130,74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656 130,28</w:t>
            </w:r>
          </w:p>
        </w:tc>
        <w:tc>
          <w:tcPr>
            <w:tcW w:w="1841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137 787,39</w:t>
            </w:r>
          </w:p>
        </w:tc>
        <w:tc>
          <w:tcPr>
            <w:tcW w:w="12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88 213,07</w:t>
            </w:r>
          </w:p>
        </w:tc>
        <w:tc>
          <w:tcPr>
            <w:tcW w:w="1185" w:type="dxa"/>
            <w:gridSpan w:val="3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83" w:type="dxa"/>
            <w:gridSpan w:val="5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1C3A72" w:rsidRPr="00B41F22">
        <w:tc>
          <w:tcPr>
            <w:tcW w:w="9069" w:type="dxa"/>
            <w:gridSpan w:val="4"/>
            <w:vAlign w:val="center"/>
          </w:tcPr>
          <w:p w:rsidR="001C3A72" w:rsidRPr="00B41F22" w:rsidRDefault="001C3A72" w:rsidP="00B41F2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LIKUSI LĖŠŲ SUMA</w:t>
            </w:r>
          </w:p>
        </w:tc>
        <w:tc>
          <w:tcPr>
            <w:tcW w:w="1700" w:type="dxa"/>
            <w:shd w:val="pct12" w:color="auto" w:fill="auto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41F2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7 561,72</w:t>
            </w:r>
          </w:p>
        </w:tc>
        <w:tc>
          <w:tcPr>
            <w:tcW w:w="5391" w:type="dxa"/>
            <w:gridSpan w:val="1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16160" w:type="dxa"/>
            <w:gridSpan w:val="17"/>
            <w:vAlign w:val="center"/>
          </w:tcPr>
          <w:p w:rsidR="001C3A72" w:rsidRPr="00B41F22" w:rsidRDefault="001C3A72" w:rsidP="00B41F22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1F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SPORTO AIKŠTYNŲ ĮRENGIMAS IR SUTVARKYMAS</w:t>
            </w: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LEADER-12-PRIENAI-02-015</w:t>
            </w:r>
          </w:p>
        </w:tc>
        <w:tc>
          <w:tcPr>
            <w:tcW w:w="382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Prienų rajono Veiverių Tomo Žilinsko gimnazija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125000,00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92975,20</w:t>
            </w:r>
          </w:p>
        </w:tc>
        <w:tc>
          <w:tcPr>
            <w:tcW w:w="1706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19524,80</w:t>
            </w:r>
          </w:p>
        </w:tc>
        <w:tc>
          <w:tcPr>
            <w:tcW w:w="1559" w:type="dxa"/>
            <w:gridSpan w:val="4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12500,00</w:t>
            </w:r>
          </w:p>
        </w:tc>
        <w:tc>
          <w:tcPr>
            <w:tcW w:w="1156" w:type="dxa"/>
            <w:gridSpan w:val="6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LEADER-12-PRIENAI-02-021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 (Klebiškis)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61863,27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46014,01</w:t>
            </w:r>
          </w:p>
        </w:tc>
        <w:tc>
          <w:tcPr>
            <w:tcW w:w="1706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9662,94</w:t>
            </w:r>
          </w:p>
        </w:tc>
        <w:tc>
          <w:tcPr>
            <w:tcW w:w="1559" w:type="dxa"/>
            <w:gridSpan w:val="4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6186,33</w:t>
            </w:r>
          </w:p>
        </w:tc>
        <w:tc>
          <w:tcPr>
            <w:tcW w:w="1156" w:type="dxa"/>
            <w:gridSpan w:val="6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LEADER-12-PRIENAI-02-022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 (Šilavotas)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123626,53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91953,63</w:t>
            </w:r>
          </w:p>
        </w:tc>
        <w:tc>
          <w:tcPr>
            <w:tcW w:w="1706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19310,27</w:t>
            </w:r>
          </w:p>
        </w:tc>
        <w:tc>
          <w:tcPr>
            <w:tcW w:w="1559" w:type="dxa"/>
            <w:gridSpan w:val="4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12362,65</w:t>
            </w:r>
          </w:p>
        </w:tc>
        <w:tc>
          <w:tcPr>
            <w:tcW w:w="1156" w:type="dxa"/>
            <w:gridSpan w:val="6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LEADER-12-PRIENAI-02-023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 (Jieznas)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123926,53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92176,75</w:t>
            </w:r>
          </w:p>
        </w:tc>
        <w:tc>
          <w:tcPr>
            <w:tcW w:w="1706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19357,12</w:t>
            </w:r>
          </w:p>
        </w:tc>
        <w:tc>
          <w:tcPr>
            <w:tcW w:w="1559" w:type="dxa"/>
            <w:gridSpan w:val="4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12392,65</w:t>
            </w:r>
          </w:p>
        </w:tc>
        <w:tc>
          <w:tcPr>
            <w:tcW w:w="1156" w:type="dxa"/>
            <w:gridSpan w:val="6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LEADER-12-PRIENAI-02-024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 (Kunigiškiai)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61863,27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46014,01</w:t>
            </w:r>
          </w:p>
        </w:tc>
        <w:tc>
          <w:tcPr>
            <w:tcW w:w="1706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9662,94</w:t>
            </w:r>
          </w:p>
        </w:tc>
        <w:tc>
          <w:tcPr>
            <w:tcW w:w="1559" w:type="dxa"/>
            <w:gridSpan w:val="4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6186,32</w:t>
            </w:r>
          </w:p>
        </w:tc>
        <w:tc>
          <w:tcPr>
            <w:tcW w:w="1156" w:type="dxa"/>
            <w:gridSpan w:val="6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LEADER-12-PRIENAI-02-025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 (N. Ūta)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113626,53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84515,60</w:t>
            </w:r>
          </w:p>
        </w:tc>
        <w:tc>
          <w:tcPr>
            <w:tcW w:w="1706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17748,28</w:t>
            </w:r>
          </w:p>
        </w:tc>
        <w:tc>
          <w:tcPr>
            <w:tcW w:w="1559" w:type="dxa"/>
            <w:gridSpan w:val="4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11362,65</w:t>
            </w:r>
          </w:p>
        </w:tc>
        <w:tc>
          <w:tcPr>
            <w:tcW w:w="1156" w:type="dxa"/>
            <w:gridSpan w:val="6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LEADER-12-PRIENAI-02-026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 (Balbieriškis)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123626,53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91953,62</w:t>
            </w:r>
          </w:p>
        </w:tc>
        <w:tc>
          <w:tcPr>
            <w:tcW w:w="1706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19310,27</w:t>
            </w:r>
          </w:p>
        </w:tc>
        <w:tc>
          <w:tcPr>
            <w:tcW w:w="1559" w:type="dxa"/>
            <w:gridSpan w:val="4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12362,65</w:t>
            </w:r>
          </w:p>
        </w:tc>
        <w:tc>
          <w:tcPr>
            <w:tcW w:w="1156" w:type="dxa"/>
            <w:gridSpan w:val="6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72" w:rsidRPr="00B41F22">
        <w:tc>
          <w:tcPr>
            <w:tcW w:w="567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5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LEADER-12-PRIENAI-02-029</w:t>
            </w:r>
          </w:p>
        </w:tc>
        <w:tc>
          <w:tcPr>
            <w:tcW w:w="3827" w:type="dxa"/>
          </w:tcPr>
          <w:p w:rsidR="001C3A72" w:rsidRPr="00B41F22" w:rsidRDefault="001C3A72" w:rsidP="00B41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F22">
              <w:rPr>
                <w:rFonts w:ascii="Times New Roman" w:hAnsi="Times New Roman" w:cs="Times New Roman"/>
              </w:rPr>
              <w:t>Prienų rajono savivaldybės administracija (Išlaužas)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115079,17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85596,07</w:t>
            </w:r>
          </w:p>
        </w:tc>
        <w:tc>
          <w:tcPr>
            <w:tcW w:w="1706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17975,18</w:t>
            </w:r>
          </w:p>
        </w:tc>
        <w:tc>
          <w:tcPr>
            <w:tcW w:w="1559" w:type="dxa"/>
            <w:gridSpan w:val="4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22">
              <w:rPr>
                <w:rFonts w:ascii="Times New Roman" w:hAnsi="Times New Roman" w:cs="Times New Roman"/>
              </w:rPr>
              <w:t>11507,92</w:t>
            </w:r>
          </w:p>
        </w:tc>
        <w:tc>
          <w:tcPr>
            <w:tcW w:w="1156" w:type="dxa"/>
            <w:gridSpan w:val="6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72" w:rsidRPr="00B41F22">
        <w:trPr>
          <w:trHeight w:val="182"/>
        </w:trPr>
        <w:tc>
          <w:tcPr>
            <w:tcW w:w="7509" w:type="dxa"/>
            <w:gridSpan w:val="3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F22">
              <w:rPr>
                <w:rFonts w:ascii="Times New Roman" w:hAnsi="Times New Roman" w:cs="Times New Roman"/>
                <w:b/>
                <w:bCs/>
                <w:color w:val="000000"/>
              </w:rPr>
              <w:t>848 611,83</w:t>
            </w:r>
          </w:p>
        </w:tc>
        <w:tc>
          <w:tcPr>
            <w:tcW w:w="170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F22">
              <w:rPr>
                <w:rFonts w:ascii="Times New Roman" w:hAnsi="Times New Roman" w:cs="Times New Roman"/>
                <w:b/>
                <w:bCs/>
                <w:color w:val="000000"/>
              </w:rPr>
              <w:t>631 198,89</w:t>
            </w:r>
          </w:p>
        </w:tc>
        <w:tc>
          <w:tcPr>
            <w:tcW w:w="1706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132 551,80</w:t>
            </w:r>
          </w:p>
        </w:tc>
        <w:tc>
          <w:tcPr>
            <w:tcW w:w="1559" w:type="dxa"/>
            <w:gridSpan w:val="4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F22">
              <w:rPr>
                <w:rFonts w:ascii="Times New Roman" w:hAnsi="Times New Roman" w:cs="Times New Roman"/>
                <w:b/>
                <w:bCs/>
              </w:rPr>
              <w:t>84 861,17</w:t>
            </w:r>
          </w:p>
        </w:tc>
        <w:tc>
          <w:tcPr>
            <w:tcW w:w="1156" w:type="dxa"/>
            <w:gridSpan w:val="6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F2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70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C3A72" w:rsidRPr="00B41F22">
        <w:trPr>
          <w:trHeight w:val="182"/>
        </w:trPr>
        <w:tc>
          <w:tcPr>
            <w:tcW w:w="9069" w:type="dxa"/>
            <w:gridSpan w:val="4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LIKUSI LĖŠŲ SUMA</w:t>
            </w:r>
          </w:p>
        </w:tc>
        <w:tc>
          <w:tcPr>
            <w:tcW w:w="1700" w:type="dxa"/>
            <w:shd w:val="pct12" w:color="auto" w:fill="auto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41F2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13 001,11</w:t>
            </w:r>
          </w:p>
        </w:tc>
        <w:tc>
          <w:tcPr>
            <w:tcW w:w="5391" w:type="dxa"/>
            <w:gridSpan w:val="1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3A72" w:rsidRPr="00B41F22">
        <w:trPr>
          <w:trHeight w:val="182"/>
        </w:trPr>
        <w:tc>
          <w:tcPr>
            <w:tcW w:w="7509" w:type="dxa"/>
            <w:gridSpan w:val="3"/>
            <w:vAlign w:val="center"/>
          </w:tcPr>
          <w:p w:rsidR="001C3A72" w:rsidRPr="00B41F22" w:rsidRDefault="001C3A72" w:rsidP="00B41F22">
            <w:pPr>
              <w:spacing w:before="160" w:after="16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 KVIETIMO SUMA</w:t>
            </w:r>
          </w:p>
        </w:tc>
        <w:tc>
          <w:tcPr>
            <w:tcW w:w="1560" w:type="dxa"/>
            <w:vAlign w:val="center"/>
          </w:tcPr>
          <w:p w:rsidR="001C3A72" w:rsidRPr="00B41F22" w:rsidRDefault="001C3A72" w:rsidP="00B41F22">
            <w:pPr>
              <w:spacing w:before="160" w:after="1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41F2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6 654 900,88</w:t>
            </w:r>
          </w:p>
        </w:tc>
        <w:tc>
          <w:tcPr>
            <w:tcW w:w="1700" w:type="dxa"/>
            <w:shd w:val="pct12" w:color="auto" w:fill="auto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41F2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5 052 456,52</w:t>
            </w:r>
          </w:p>
        </w:tc>
        <w:tc>
          <w:tcPr>
            <w:tcW w:w="1706" w:type="dxa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41F2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917 360,58</w:t>
            </w:r>
          </w:p>
        </w:tc>
        <w:tc>
          <w:tcPr>
            <w:tcW w:w="1559" w:type="dxa"/>
            <w:gridSpan w:val="4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41F2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543 767,35</w:t>
            </w:r>
          </w:p>
        </w:tc>
        <w:tc>
          <w:tcPr>
            <w:tcW w:w="1144" w:type="dxa"/>
            <w:gridSpan w:val="5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138 217,19</w:t>
            </w:r>
          </w:p>
        </w:tc>
        <w:tc>
          <w:tcPr>
            <w:tcW w:w="982" w:type="dxa"/>
            <w:gridSpan w:val="2"/>
            <w:vAlign w:val="center"/>
          </w:tcPr>
          <w:p w:rsidR="001C3A72" w:rsidRPr="00B41F22" w:rsidRDefault="001C3A72" w:rsidP="00B4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3099,27</w:t>
            </w:r>
          </w:p>
        </w:tc>
      </w:tr>
    </w:tbl>
    <w:p w:rsidR="001C3A72" w:rsidRDefault="001C3A72">
      <w:r>
        <w:t xml:space="preserve">                                                                                                                                           6 645 089,62</w:t>
      </w:r>
    </w:p>
    <w:p w:rsidR="001C3A72" w:rsidRDefault="001C3A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0444">
        <w:rPr>
          <w:rFonts w:ascii="Times New Roman" w:hAnsi="Times New Roman" w:cs="Times New Roman"/>
          <w:sz w:val="24"/>
          <w:szCs w:val="24"/>
        </w:rPr>
        <w:t>KVIETIME PRITRŪKUSIŲ LĖŠŲ SUMA -</w:t>
      </w:r>
      <w:r>
        <w:rPr>
          <w:rFonts w:ascii="Times New Roman" w:hAnsi="Times New Roman" w:cs="Times New Roman"/>
        </w:rPr>
        <w:t xml:space="preserve"> </w:t>
      </w:r>
      <w:r w:rsidRPr="00D30444">
        <w:rPr>
          <w:rFonts w:ascii="Times New Roman" w:hAnsi="Times New Roman" w:cs="Times New Roman"/>
          <w:b/>
          <w:bCs/>
          <w:sz w:val="28"/>
          <w:szCs w:val="28"/>
        </w:rPr>
        <w:t>302 579,55</w:t>
      </w:r>
    </w:p>
    <w:p w:rsidR="001C3A72" w:rsidRPr="002B17FF" w:rsidRDefault="001C3A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0444">
        <w:rPr>
          <w:rFonts w:ascii="Times New Roman" w:hAnsi="Times New Roman" w:cs="Times New Roman"/>
          <w:sz w:val="24"/>
          <w:szCs w:val="24"/>
        </w:rPr>
        <w:t xml:space="preserve">KVIETIME ATLIKUSIŲ LĖŠŲ SUMA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30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283 541,03</w:t>
      </w:r>
    </w:p>
    <w:sectPr w:rsidR="001C3A72" w:rsidRPr="002B17FF" w:rsidSect="005161FD">
      <w:pgSz w:w="16838" w:h="11906" w:orient="landscape"/>
      <w:pgMar w:top="1701" w:right="1701" w:bottom="709" w:left="66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A72" w:rsidRDefault="001C3A72" w:rsidP="00831667">
      <w:pPr>
        <w:spacing w:after="0" w:line="240" w:lineRule="auto"/>
      </w:pPr>
      <w:r>
        <w:separator/>
      </w:r>
    </w:p>
  </w:endnote>
  <w:endnote w:type="continuationSeparator" w:id="1">
    <w:p w:rsidR="001C3A72" w:rsidRDefault="001C3A72" w:rsidP="0083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A72" w:rsidRDefault="001C3A72" w:rsidP="00831667">
      <w:pPr>
        <w:spacing w:after="0" w:line="240" w:lineRule="auto"/>
      </w:pPr>
      <w:r>
        <w:separator/>
      </w:r>
    </w:p>
  </w:footnote>
  <w:footnote w:type="continuationSeparator" w:id="1">
    <w:p w:rsidR="001C3A72" w:rsidRDefault="001C3A72" w:rsidP="00831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667"/>
    <w:rsid w:val="00002C8C"/>
    <w:rsid w:val="00047F7B"/>
    <w:rsid w:val="000530D6"/>
    <w:rsid w:val="00057FAC"/>
    <w:rsid w:val="0009571A"/>
    <w:rsid w:val="000B3A6E"/>
    <w:rsid w:val="000B5CFF"/>
    <w:rsid w:val="000B7CCB"/>
    <w:rsid w:val="000C7167"/>
    <w:rsid w:val="001208C0"/>
    <w:rsid w:val="0017368C"/>
    <w:rsid w:val="001741A3"/>
    <w:rsid w:val="001A44ED"/>
    <w:rsid w:val="001C3A72"/>
    <w:rsid w:val="00222CCB"/>
    <w:rsid w:val="00235CE5"/>
    <w:rsid w:val="00236E63"/>
    <w:rsid w:val="002478F9"/>
    <w:rsid w:val="00297007"/>
    <w:rsid w:val="002A7CA2"/>
    <w:rsid w:val="002B17FF"/>
    <w:rsid w:val="00301515"/>
    <w:rsid w:val="0030261F"/>
    <w:rsid w:val="00326A4C"/>
    <w:rsid w:val="003449F6"/>
    <w:rsid w:val="00381CAB"/>
    <w:rsid w:val="003E2B74"/>
    <w:rsid w:val="004431F7"/>
    <w:rsid w:val="0044690D"/>
    <w:rsid w:val="004502E0"/>
    <w:rsid w:val="00471298"/>
    <w:rsid w:val="004A32F5"/>
    <w:rsid w:val="005161FD"/>
    <w:rsid w:val="00645DD3"/>
    <w:rsid w:val="006855CB"/>
    <w:rsid w:val="006B7B29"/>
    <w:rsid w:val="006C15F0"/>
    <w:rsid w:val="00716E79"/>
    <w:rsid w:val="007536D5"/>
    <w:rsid w:val="00784862"/>
    <w:rsid w:val="007B0A0C"/>
    <w:rsid w:val="007C6A57"/>
    <w:rsid w:val="00823FE4"/>
    <w:rsid w:val="00831667"/>
    <w:rsid w:val="00863759"/>
    <w:rsid w:val="00884168"/>
    <w:rsid w:val="008E6D52"/>
    <w:rsid w:val="00971D52"/>
    <w:rsid w:val="009C6A19"/>
    <w:rsid w:val="009F453E"/>
    <w:rsid w:val="00A012E8"/>
    <w:rsid w:val="00A01B93"/>
    <w:rsid w:val="00A6025C"/>
    <w:rsid w:val="00A878F2"/>
    <w:rsid w:val="00A90FFC"/>
    <w:rsid w:val="00AE1166"/>
    <w:rsid w:val="00B41F22"/>
    <w:rsid w:val="00B76854"/>
    <w:rsid w:val="00BA035C"/>
    <w:rsid w:val="00BA202F"/>
    <w:rsid w:val="00BB2887"/>
    <w:rsid w:val="00BB6C57"/>
    <w:rsid w:val="00BC37B9"/>
    <w:rsid w:val="00BF313B"/>
    <w:rsid w:val="00C21051"/>
    <w:rsid w:val="00C442E0"/>
    <w:rsid w:val="00C51C00"/>
    <w:rsid w:val="00C84F79"/>
    <w:rsid w:val="00C92118"/>
    <w:rsid w:val="00CA5E23"/>
    <w:rsid w:val="00CC64C7"/>
    <w:rsid w:val="00D04078"/>
    <w:rsid w:val="00D2775E"/>
    <w:rsid w:val="00D30444"/>
    <w:rsid w:val="00D3381B"/>
    <w:rsid w:val="00D3741B"/>
    <w:rsid w:val="00D431FF"/>
    <w:rsid w:val="00D94F95"/>
    <w:rsid w:val="00DB663D"/>
    <w:rsid w:val="00DF467B"/>
    <w:rsid w:val="00E35DD4"/>
    <w:rsid w:val="00E524D0"/>
    <w:rsid w:val="00E62530"/>
    <w:rsid w:val="00EE449D"/>
    <w:rsid w:val="00F22721"/>
    <w:rsid w:val="00F255BB"/>
    <w:rsid w:val="00F91375"/>
    <w:rsid w:val="00FB6452"/>
    <w:rsid w:val="00FE3D5E"/>
    <w:rsid w:val="00FF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6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31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1667"/>
  </w:style>
  <w:style w:type="paragraph" w:styleId="Footer">
    <w:name w:val="footer"/>
    <w:basedOn w:val="Normal"/>
    <w:link w:val="FooterChar"/>
    <w:uiPriority w:val="99"/>
    <w:semiHidden/>
    <w:rsid w:val="00831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1667"/>
  </w:style>
  <w:style w:type="paragraph" w:styleId="NoSpacing">
    <w:name w:val="No Spacing"/>
    <w:uiPriority w:val="99"/>
    <w:qFormat/>
    <w:rsid w:val="00235CE5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3230</Words>
  <Characters>1842</Characters>
  <Application>Microsoft Office Outlook</Application>
  <DocSecurity>0</DocSecurity>
  <Lines>0</Lines>
  <Paragraphs>0</Paragraphs>
  <ScaleCrop>false</ScaleCrop>
  <Company>KAVMI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VIETOS PROJEKTŲ ADMINISTRACINĖS ATITIKTIES VERTINIMO REZULTATŲ SUVESTINĖ</dc:title>
  <dc:subject/>
  <dc:creator>VVG</dc:creator>
  <cp:keywords/>
  <dc:description/>
  <cp:lastModifiedBy>VVG</cp:lastModifiedBy>
  <cp:revision>2</cp:revision>
  <cp:lastPrinted>2012-09-19T13:22:00Z</cp:lastPrinted>
  <dcterms:created xsi:type="dcterms:W3CDTF">2013-01-15T07:36:00Z</dcterms:created>
  <dcterms:modified xsi:type="dcterms:W3CDTF">2013-01-15T07:36:00Z</dcterms:modified>
</cp:coreProperties>
</file>