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4A" w:rsidRPr="005532A2" w:rsidRDefault="00B80A4A" w:rsidP="0025417A">
      <w:pPr>
        <w:spacing w:before="360" w:after="360" w:line="240" w:lineRule="auto"/>
        <w:ind w:firstLine="720"/>
        <w:jc w:val="both"/>
        <w:rPr>
          <w:rFonts w:ascii="Times New Roman" w:hAnsi="Times New Roman" w:cs="Times New Roman"/>
          <w:color w:val="000000"/>
          <w:sz w:val="24"/>
          <w:szCs w:val="24"/>
          <w:lang w:eastAsia="lt-LT"/>
        </w:rPr>
      </w:pPr>
      <w:r w:rsidRPr="00F17147">
        <w:rPr>
          <w:rFonts w:ascii="Times New Roman" w:hAnsi="Times New Roman" w:cs="Times New Roman"/>
          <w:b/>
          <w:bCs/>
          <w:color w:val="000000"/>
          <w:sz w:val="24"/>
          <w:szCs w:val="24"/>
          <w:lang w:eastAsia="lt-LT"/>
        </w:rPr>
        <w:t>Pareiškėjo pavadinimas:</w:t>
      </w:r>
      <w:r w:rsidRPr="00F17147">
        <w:rPr>
          <w:rFonts w:ascii="Times New Roman" w:hAnsi="Times New Roman" w:cs="Times New Roman"/>
          <w:color w:val="000000"/>
          <w:sz w:val="24"/>
          <w:szCs w:val="24"/>
          <w:lang w:eastAsia="lt-LT"/>
        </w:rPr>
        <w:t xml:space="preserve"> </w:t>
      </w:r>
      <w:r w:rsidRPr="005532A2">
        <w:rPr>
          <w:rFonts w:ascii="Times New Roman" w:hAnsi="Times New Roman" w:cs="Times New Roman"/>
          <w:sz w:val="24"/>
          <w:szCs w:val="24"/>
        </w:rPr>
        <w:t>Prienų rajono savivaldybės administracija.</w:t>
      </w:r>
    </w:p>
    <w:p w:rsidR="00B80A4A" w:rsidRDefault="00B80A4A" w:rsidP="0025417A">
      <w:pPr>
        <w:spacing w:before="360" w:after="360" w:line="240" w:lineRule="auto"/>
        <w:ind w:firstLine="720"/>
        <w:jc w:val="both"/>
        <w:rPr>
          <w:rFonts w:ascii="Times New Roman" w:hAnsi="Times New Roman" w:cs="Times New Roman"/>
          <w:color w:val="000000"/>
          <w:sz w:val="24"/>
          <w:szCs w:val="24"/>
          <w:lang w:eastAsia="lt-LT"/>
        </w:rPr>
      </w:pPr>
      <w:r w:rsidRPr="005532A2">
        <w:rPr>
          <w:rFonts w:ascii="Times New Roman" w:hAnsi="Times New Roman" w:cs="Times New Roman"/>
          <w:b/>
          <w:bCs/>
          <w:color w:val="000000"/>
          <w:sz w:val="24"/>
          <w:szCs w:val="24"/>
          <w:lang w:eastAsia="lt-LT"/>
        </w:rPr>
        <w:t>Projekto pavadinimas:</w:t>
      </w:r>
      <w:r w:rsidRPr="005532A2">
        <w:rPr>
          <w:rFonts w:ascii="Times New Roman" w:hAnsi="Times New Roman" w:cs="Times New Roman"/>
          <w:color w:val="000000"/>
          <w:sz w:val="24"/>
          <w:szCs w:val="24"/>
          <w:lang w:eastAsia="lt-LT"/>
        </w:rPr>
        <w:t xml:space="preserve"> </w:t>
      </w:r>
      <w:r w:rsidRPr="004A3754">
        <w:rPr>
          <w:rFonts w:ascii="Times New Roman" w:hAnsi="Times New Roman" w:cs="Times New Roman"/>
          <w:sz w:val="24"/>
          <w:szCs w:val="24"/>
        </w:rPr>
        <w:t>Kašonių kaimo vandens gerinimo įrenginių statyba.</w:t>
      </w:r>
    </w:p>
    <w:p w:rsidR="00B80A4A" w:rsidRPr="00F17147" w:rsidRDefault="00B80A4A" w:rsidP="0025417A">
      <w:pPr>
        <w:spacing w:before="360" w:after="360" w:line="240" w:lineRule="auto"/>
        <w:ind w:firstLine="720"/>
        <w:jc w:val="both"/>
        <w:rPr>
          <w:rFonts w:ascii="Times New Roman" w:hAnsi="Times New Roman" w:cs="Times New Roman"/>
          <w:color w:val="000000"/>
          <w:sz w:val="24"/>
          <w:szCs w:val="24"/>
          <w:lang w:eastAsia="lt-LT"/>
        </w:rPr>
      </w:pPr>
      <w:r w:rsidRPr="00F17147">
        <w:rPr>
          <w:rFonts w:ascii="Times New Roman" w:hAnsi="Times New Roman" w:cs="Times New Roman"/>
          <w:b/>
          <w:bCs/>
          <w:color w:val="000000"/>
          <w:sz w:val="24"/>
          <w:szCs w:val="24"/>
          <w:lang w:eastAsia="lt-LT"/>
        </w:rPr>
        <w:t xml:space="preserve">Paraiškos nr.: </w:t>
      </w:r>
      <w:r>
        <w:rPr>
          <w:rFonts w:ascii="Times New Roman" w:hAnsi="Times New Roman" w:cs="Times New Roman"/>
          <w:caps/>
          <w:sz w:val="24"/>
          <w:szCs w:val="24"/>
        </w:rPr>
        <w:t>LEADER-12-PRIENAI-02-005.</w:t>
      </w:r>
    </w:p>
    <w:p w:rsidR="00B80A4A" w:rsidRPr="004A3754" w:rsidRDefault="00B80A4A" w:rsidP="004A3754">
      <w:pPr>
        <w:spacing w:after="0" w:line="288" w:lineRule="auto"/>
        <w:ind w:firstLine="720"/>
        <w:jc w:val="both"/>
        <w:rPr>
          <w:rFonts w:ascii="Times New Roman" w:hAnsi="Times New Roman" w:cs="Times New Roman"/>
          <w:sz w:val="24"/>
          <w:szCs w:val="24"/>
        </w:rPr>
      </w:pPr>
      <w:r w:rsidRPr="0025417A">
        <w:rPr>
          <w:rFonts w:ascii="Times New Roman" w:hAnsi="Times New Roman" w:cs="Times New Roman"/>
          <w:b/>
          <w:bCs/>
          <w:color w:val="000000"/>
          <w:sz w:val="24"/>
          <w:szCs w:val="24"/>
          <w:lang w:eastAsia="lt-LT"/>
        </w:rPr>
        <w:t>Projekto aprašymas:</w:t>
      </w:r>
      <w:r w:rsidRPr="004A3754">
        <w:t xml:space="preserve"> </w:t>
      </w:r>
      <w:r w:rsidRPr="004A3754">
        <w:rPr>
          <w:rFonts w:ascii="Times New Roman" w:hAnsi="Times New Roman" w:cs="Times New Roman"/>
          <w:sz w:val="24"/>
          <w:szCs w:val="24"/>
        </w:rPr>
        <w:t>Projekto pareiškėjas ir vykdytojas – Prienų rajono savivaldybės administracija yra savivaldybės biudžetinė įstaiga, kuri numato įgyvendinti projektą „Kašonių kaimo vandens gerinimo įrenginių statyba“.</w:t>
      </w:r>
    </w:p>
    <w:p w:rsidR="00B80A4A" w:rsidRPr="004A3754" w:rsidRDefault="00B80A4A" w:rsidP="004A3754">
      <w:pPr>
        <w:spacing w:after="0" w:line="288" w:lineRule="auto"/>
        <w:ind w:firstLine="720"/>
        <w:jc w:val="both"/>
        <w:rPr>
          <w:rFonts w:ascii="Times New Roman" w:hAnsi="Times New Roman" w:cs="Times New Roman"/>
          <w:b/>
          <w:bCs/>
          <w:sz w:val="24"/>
          <w:szCs w:val="24"/>
          <w:u w:val="single"/>
        </w:rPr>
      </w:pPr>
      <w:r w:rsidRPr="004A3754">
        <w:rPr>
          <w:rFonts w:ascii="Times New Roman" w:hAnsi="Times New Roman" w:cs="Times New Roman"/>
          <w:sz w:val="24"/>
          <w:szCs w:val="24"/>
          <w:u w:val="single"/>
        </w:rPr>
        <w:t>Vietos projekto esmė vietos, poreikio pagrindimas:</w:t>
      </w:r>
      <w:r w:rsidRPr="004A3754">
        <w:rPr>
          <w:rFonts w:ascii="Times New Roman" w:hAnsi="Times New Roman" w:cs="Times New Roman"/>
          <w:b/>
          <w:bCs/>
          <w:sz w:val="24"/>
          <w:szCs w:val="24"/>
        </w:rPr>
        <w:t xml:space="preserve"> </w:t>
      </w:r>
      <w:r w:rsidRPr="004A3754">
        <w:rPr>
          <w:rFonts w:ascii="Times New Roman" w:hAnsi="Times New Roman" w:cs="Times New Roman"/>
          <w:sz w:val="24"/>
          <w:szCs w:val="24"/>
        </w:rPr>
        <w:t xml:space="preserve">Kašonys – gyvenvietė Prienų savivaldybes Jiezno seniūnijos teritorijoje, 16 km į rytus nuo Prienų ir  </w:t>
      </w:r>
      <w:r w:rsidRPr="004A3754">
        <w:rPr>
          <w:rFonts w:ascii="Times New Roman" w:hAnsi="Times New Roman" w:cs="Times New Roman"/>
          <w:sz w:val="24"/>
          <w:szCs w:val="24"/>
          <w:shd w:val="clear" w:color="auto" w:fill="FFFFFF"/>
        </w:rPr>
        <w:t>5 km į šiaurę nuo</w:t>
      </w:r>
      <w:r w:rsidRPr="004A3754">
        <w:rPr>
          <w:rFonts w:ascii="Times New Roman" w:hAnsi="Times New Roman" w:cs="Times New Roman"/>
          <w:sz w:val="24"/>
          <w:szCs w:val="24"/>
        </w:rPr>
        <w:t xml:space="preserve"> Jiezno. Kašonių gyventojams centralizuotai tiekiamas požeminis, prastos kokybės vanduo. Vanduo gyvenvietėje naudojamas ūkio – buities reikmėms ir gamybai. Prastos kokybės vanduo kelia nepatogumus kaimo gyventojams, jų buitinei technikai ir sveikatai, todėl šiuo projektu numatyta pastatyti naujus geležies šalinimo įrenginius. Planuojama vandenį iš gyvenvietės vandenvietės centralizuotai tiekti vartotojams. Gyvenvietėje iki šiol nebuvo geležies šalinimo įrenginių, todėl planuojama įrengti visiškai naujus įrenginius. Išvalytas požeminis vanduo pilnai atitiks higienos normos reikalavimus. </w:t>
      </w:r>
    </w:p>
    <w:p w:rsidR="00B80A4A" w:rsidRPr="004A3754" w:rsidRDefault="00B80A4A" w:rsidP="004A3754">
      <w:pPr>
        <w:spacing w:after="0" w:line="288" w:lineRule="auto"/>
        <w:ind w:firstLine="720"/>
        <w:jc w:val="both"/>
        <w:rPr>
          <w:rFonts w:ascii="Times New Roman" w:hAnsi="Times New Roman" w:cs="Times New Roman"/>
          <w:sz w:val="24"/>
          <w:szCs w:val="24"/>
        </w:rPr>
      </w:pPr>
      <w:r w:rsidRPr="004A3754">
        <w:rPr>
          <w:rFonts w:ascii="Times New Roman" w:hAnsi="Times New Roman" w:cs="Times New Roman"/>
          <w:sz w:val="24"/>
          <w:szCs w:val="24"/>
        </w:rPr>
        <w:t xml:space="preserve">Siekiant projekto tikslų ir uždavinių, yra parengtas vandens gerinimo įrenginių įrengimo statybos supaprastintas projektas. </w:t>
      </w:r>
    </w:p>
    <w:p w:rsidR="00B80A4A" w:rsidRDefault="00B80A4A" w:rsidP="004A3754">
      <w:pPr>
        <w:spacing w:after="0" w:line="288" w:lineRule="auto"/>
        <w:ind w:firstLine="720"/>
        <w:jc w:val="both"/>
        <w:rPr>
          <w:rFonts w:ascii="Times New Roman" w:hAnsi="Times New Roman" w:cs="Times New Roman"/>
          <w:sz w:val="24"/>
          <w:szCs w:val="24"/>
        </w:rPr>
      </w:pPr>
      <w:r w:rsidRPr="004A3754">
        <w:rPr>
          <w:rFonts w:ascii="Times New Roman" w:hAnsi="Times New Roman" w:cs="Times New Roman"/>
          <w:sz w:val="24"/>
          <w:szCs w:val="24"/>
        </w:rPr>
        <w:t xml:space="preserve">Kadangi, pagrindinė vandens kokybės problema yra geležies ir amonio kiekiai požeminiame vandenyje, suprojektuoti vandens ruošimo įrenginiai: du aeratoriai ir du filtrai, papildoma įranga – kompresorius, automatikos ir valdymo įrenginiai, bei plovimo vandens šalinimo ir skaidrinimo įrenginiai, kurie veiks automatiškai. Vandens ruošimo įrenginiai bus skirti pašalinti geležį, o taip pat sumažinti amonio koncentraciją. Įrenginiai suprojektuoti esamos gyvenvietės vandenvietės teritorijoje. Vandenvietė yra valstybinėje žemėje. Paplavų rezervuaras bus statomas taip pat vandenvietės teritorijoje, o paplavos išleidžiamos į infiltracinus šulinius. </w:t>
      </w:r>
    </w:p>
    <w:p w:rsidR="00B80A4A" w:rsidRPr="004A3754" w:rsidRDefault="00B80A4A" w:rsidP="004A3754">
      <w:pPr>
        <w:spacing w:after="0" w:line="288" w:lineRule="auto"/>
        <w:ind w:firstLine="720"/>
        <w:jc w:val="both"/>
        <w:rPr>
          <w:rFonts w:ascii="Times New Roman" w:hAnsi="Times New Roman" w:cs="Times New Roman"/>
          <w:sz w:val="24"/>
          <w:szCs w:val="24"/>
          <w:u w:val="single"/>
        </w:rPr>
      </w:pPr>
      <w:r w:rsidRPr="004A3754">
        <w:rPr>
          <w:rFonts w:ascii="Times New Roman" w:hAnsi="Times New Roman" w:cs="Times New Roman"/>
          <w:sz w:val="24"/>
          <w:szCs w:val="24"/>
          <w:u w:val="single"/>
        </w:rPr>
        <w:t>Projekto veiklos:</w:t>
      </w:r>
      <w:r w:rsidRPr="004A3754">
        <w:rPr>
          <w:rFonts w:ascii="Times New Roman" w:hAnsi="Times New Roman" w:cs="Times New Roman"/>
          <w:sz w:val="24"/>
          <w:szCs w:val="24"/>
        </w:rPr>
        <w:t xml:space="preserve"> Šiuo projektu numatoma pastatyti naujus vandens ruošimo įrenginius, kurių našumas 6 m3 /h.</w:t>
      </w:r>
    </w:p>
    <w:p w:rsidR="00B80A4A" w:rsidRPr="004A3754" w:rsidRDefault="00B80A4A" w:rsidP="004A3754">
      <w:pPr>
        <w:spacing w:after="0" w:line="288" w:lineRule="auto"/>
        <w:ind w:firstLine="720"/>
        <w:jc w:val="both"/>
        <w:rPr>
          <w:rFonts w:ascii="Times New Roman" w:hAnsi="Times New Roman" w:cs="Times New Roman"/>
          <w:sz w:val="24"/>
          <w:szCs w:val="24"/>
        </w:rPr>
      </w:pPr>
      <w:r w:rsidRPr="004A3754">
        <w:rPr>
          <w:rFonts w:ascii="Times New Roman" w:hAnsi="Times New Roman" w:cs="Times New Roman"/>
          <w:sz w:val="24"/>
          <w:szCs w:val="24"/>
        </w:rPr>
        <w:t xml:space="preserve">Įgyvendinant projekto veiklą numatyta atlikti šiuos darbus ir paslaugas: rangos darbus, statinio statybos techninę priežiūrą, viešinti projekto rezultatus bei konsultuotis vietos projekto įgyvendinimo klausimais. </w:t>
      </w:r>
    </w:p>
    <w:p w:rsidR="00B80A4A" w:rsidRPr="004A3754" w:rsidRDefault="00B80A4A" w:rsidP="004A3754">
      <w:pPr>
        <w:spacing w:after="0" w:line="288" w:lineRule="auto"/>
        <w:ind w:firstLine="720"/>
        <w:jc w:val="both"/>
        <w:rPr>
          <w:rFonts w:ascii="Times New Roman" w:hAnsi="Times New Roman" w:cs="Times New Roman"/>
          <w:sz w:val="24"/>
          <w:szCs w:val="24"/>
          <w:u w:val="single"/>
        </w:rPr>
      </w:pPr>
      <w:r w:rsidRPr="004A3754">
        <w:rPr>
          <w:rFonts w:ascii="Times New Roman" w:hAnsi="Times New Roman" w:cs="Times New Roman"/>
          <w:sz w:val="24"/>
          <w:szCs w:val="24"/>
          <w:u w:val="single"/>
        </w:rPr>
        <w:t>Projekto rezultatai ir nauda:</w:t>
      </w:r>
      <w:r w:rsidRPr="004A3754">
        <w:rPr>
          <w:rFonts w:ascii="Times New Roman" w:hAnsi="Times New Roman" w:cs="Times New Roman"/>
          <w:sz w:val="24"/>
          <w:szCs w:val="24"/>
        </w:rPr>
        <w:t xml:space="preserve"> Įgyvendinus projektą bus naujai įrengti geriamo vandens įrenginiai, kurie  yra skirti pašalinti geležį, o taip pat sumažinti amonio koncentraciją. Išvalytas požeminis vanduo pilnai atitiks higienos normos reikalavimus. Kašonių kaimo gyventojai bus aprūpinti  centralizuotai tiekiamu kokybišku geriamu vandeniu. Naudojant kokybišką vandenį, pagerės gyventojų sveikatingumas, nekils problemų naudojantis  buitine technika.</w:t>
      </w:r>
    </w:p>
    <w:p w:rsidR="00B80A4A" w:rsidRPr="004A3754" w:rsidRDefault="00B80A4A" w:rsidP="004A3754">
      <w:pPr>
        <w:spacing w:after="0" w:line="288" w:lineRule="auto"/>
        <w:ind w:firstLine="720"/>
        <w:jc w:val="both"/>
        <w:rPr>
          <w:rFonts w:ascii="Times New Roman" w:hAnsi="Times New Roman" w:cs="Times New Roman"/>
          <w:sz w:val="24"/>
          <w:szCs w:val="24"/>
          <w:u w:val="single"/>
        </w:rPr>
      </w:pPr>
      <w:r w:rsidRPr="004A3754">
        <w:rPr>
          <w:rFonts w:ascii="Times New Roman" w:hAnsi="Times New Roman" w:cs="Times New Roman"/>
          <w:sz w:val="24"/>
          <w:szCs w:val="24"/>
          <w:u w:val="single"/>
        </w:rPr>
        <w:t>Atlikti projekto parengimo darbai:</w:t>
      </w:r>
    </w:p>
    <w:p w:rsidR="00B80A4A" w:rsidRPr="004A3754" w:rsidRDefault="00B80A4A" w:rsidP="004A3754">
      <w:pPr>
        <w:numPr>
          <w:ilvl w:val="0"/>
          <w:numId w:val="8"/>
        </w:numPr>
        <w:autoSpaceDE w:val="0"/>
        <w:autoSpaceDN w:val="0"/>
        <w:adjustRightInd w:val="0"/>
        <w:spacing w:after="0" w:line="288" w:lineRule="auto"/>
        <w:ind w:left="0" w:firstLine="720"/>
        <w:jc w:val="both"/>
        <w:rPr>
          <w:rFonts w:ascii="Times New Roman" w:hAnsi="Times New Roman" w:cs="Times New Roman"/>
          <w:sz w:val="24"/>
          <w:szCs w:val="24"/>
        </w:rPr>
      </w:pPr>
      <w:r w:rsidRPr="004A3754">
        <w:rPr>
          <w:rFonts w:ascii="Times New Roman" w:hAnsi="Times New Roman" w:cs="Times New Roman"/>
          <w:sz w:val="24"/>
          <w:szCs w:val="24"/>
        </w:rPr>
        <w:t>Savivaldybės taryba yra priėmusi sprendimą dėl pritarimo projekto įgyvendinimui ir bendrafinansavimui iš savivaldybės biudžeto;</w:t>
      </w:r>
    </w:p>
    <w:p w:rsidR="00B80A4A" w:rsidRPr="004A3754" w:rsidRDefault="00B80A4A" w:rsidP="004A3754">
      <w:pPr>
        <w:widowControl w:val="0"/>
        <w:numPr>
          <w:ilvl w:val="0"/>
          <w:numId w:val="8"/>
        </w:numPr>
        <w:autoSpaceDE w:val="0"/>
        <w:autoSpaceDN w:val="0"/>
        <w:adjustRightInd w:val="0"/>
        <w:spacing w:after="0" w:line="288" w:lineRule="auto"/>
        <w:ind w:left="0" w:firstLine="720"/>
        <w:jc w:val="both"/>
        <w:rPr>
          <w:rFonts w:ascii="Times New Roman" w:hAnsi="Times New Roman" w:cs="Times New Roman"/>
          <w:sz w:val="24"/>
          <w:szCs w:val="24"/>
        </w:rPr>
      </w:pPr>
      <w:r w:rsidRPr="004A3754">
        <w:rPr>
          <w:rFonts w:ascii="Times New Roman" w:hAnsi="Times New Roman" w:cs="Times New Roman"/>
          <w:sz w:val="24"/>
          <w:szCs w:val="24"/>
        </w:rPr>
        <w:t>Savivaldybės administracija yra suformavusi projekto administravimo grupę (paskirtas projekto vadovas, finansininkas);</w:t>
      </w:r>
    </w:p>
    <w:p w:rsidR="00B80A4A" w:rsidRPr="004A3754" w:rsidRDefault="00B80A4A" w:rsidP="004A3754">
      <w:pPr>
        <w:widowControl w:val="0"/>
        <w:numPr>
          <w:ilvl w:val="0"/>
          <w:numId w:val="8"/>
        </w:numPr>
        <w:autoSpaceDE w:val="0"/>
        <w:autoSpaceDN w:val="0"/>
        <w:adjustRightInd w:val="0"/>
        <w:spacing w:after="0" w:line="288" w:lineRule="auto"/>
        <w:ind w:left="0" w:firstLine="720"/>
        <w:jc w:val="both"/>
        <w:rPr>
          <w:rFonts w:ascii="Times New Roman" w:hAnsi="Times New Roman" w:cs="Times New Roman"/>
          <w:sz w:val="24"/>
          <w:szCs w:val="24"/>
        </w:rPr>
      </w:pPr>
      <w:r w:rsidRPr="004A3754">
        <w:rPr>
          <w:rFonts w:ascii="Times New Roman" w:hAnsi="Times New Roman" w:cs="Times New Roman"/>
          <w:sz w:val="24"/>
          <w:szCs w:val="24"/>
        </w:rPr>
        <w:t>Vadovaujantis technine užduotimi bei normatyviniais dokumentais, parengtas Kašonių gyvenvietės vandens gerinimo įrenginių įrengimo statybos supaprastintas projektas bei viešojo pirkimo būdu, parinktas rangovas, kuris patvirtinus paraiškos finansavimą, atliks rangos darbus.</w:t>
      </w:r>
    </w:p>
    <w:p w:rsidR="00B80A4A" w:rsidRPr="004A3754" w:rsidRDefault="00B80A4A" w:rsidP="004A3754">
      <w:pPr>
        <w:widowControl w:val="0"/>
        <w:autoSpaceDE w:val="0"/>
        <w:autoSpaceDN w:val="0"/>
        <w:adjustRightInd w:val="0"/>
        <w:spacing w:after="0" w:line="288" w:lineRule="auto"/>
        <w:ind w:firstLine="720"/>
        <w:jc w:val="both"/>
        <w:rPr>
          <w:rFonts w:ascii="Times New Roman" w:hAnsi="Times New Roman" w:cs="Times New Roman"/>
          <w:sz w:val="24"/>
          <w:szCs w:val="24"/>
        </w:rPr>
      </w:pPr>
      <w:r w:rsidRPr="004A3754">
        <w:rPr>
          <w:rFonts w:ascii="Times New Roman" w:hAnsi="Times New Roman" w:cs="Times New Roman"/>
          <w:sz w:val="24"/>
          <w:szCs w:val="24"/>
        </w:rPr>
        <w:t>Projekto technologinis, institucinis ir finansinis tęstinumas bus užtikrintas perduodant įrenginius eksploatuoti atitinkamoms institucijoms. Už technologinį tęstinumą bus atsakingi UAB ,,Prienų vandenys“, kurie vykdys geriamojo vandens tiekimą ir teiks nuotekų tvarkymo paslaugas. UAB ,,Prienų vandenys“ Prienų rajono savivaldybei administracijai nuolat teiks informaciją apie tiekiamo geriamojo vandens kokybę, jos pablogėjimą, avarijas. Už institucinį ir finansinį tęstinumą bus atsakinga Prienų rajono savivaldybės administracija, kuri yra sudariusi projekto administravimo grupę taip pat savo biudžete numato skirti lėšų įrenginių priežiūrai.</w:t>
      </w:r>
    </w:p>
    <w:p w:rsidR="00B80A4A" w:rsidRPr="004A3754" w:rsidRDefault="00B80A4A" w:rsidP="004A3754">
      <w:pPr>
        <w:spacing w:after="0" w:line="288" w:lineRule="auto"/>
        <w:ind w:firstLine="720"/>
        <w:jc w:val="both"/>
        <w:rPr>
          <w:rFonts w:ascii="Times New Roman" w:hAnsi="Times New Roman" w:cs="Times New Roman"/>
          <w:sz w:val="24"/>
          <w:szCs w:val="24"/>
        </w:rPr>
      </w:pPr>
      <w:r w:rsidRPr="004A3754">
        <w:rPr>
          <w:rFonts w:ascii="Times New Roman" w:hAnsi="Times New Roman" w:cs="Times New Roman"/>
          <w:sz w:val="24"/>
          <w:szCs w:val="24"/>
        </w:rPr>
        <w:t>Vietos projektas nepažeidžia ES horizontaliųjų sričių: darnaus vystymosi, lygių galimybių, regioninės plėtros bei informacinės visuomenės. Prienų rajono savivaldybės administracija įsipareigoja be rašytinio strategijos vykdytojo (VVG) ir Agentūros sutikimo mažiausiai penkerius metus nuo Vietos projekto vykdymo sutarties pasirašymo nedaryti esminio projekte numatytos veiklos pasikeitimo.</w:t>
      </w:r>
    </w:p>
    <w:p w:rsidR="00B80A4A" w:rsidRDefault="00B80A4A" w:rsidP="00FE5A2B">
      <w:pPr>
        <w:spacing w:after="0" w:line="288" w:lineRule="auto"/>
        <w:ind w:firstLine="720"/>
        <w:jc w:val="both"/>
        <w:rPr>
          <w:rFonts w:ascii="Times New Roman" w:hAnsi="Times New Roman" w:cs="Times New Roman"/>
          <w:sz w:val="24"/>
          <w:szCs w:val="24"/>
        </w:rPr>
      </w:pPr>
    </w:p>
    <w:p w:rsidR="00B80A4A" w:rsidRPr="004A3754" w:rsidRDefault="00B80A4A" w:rsidP="004A3754">
      <w:pPr>
        <w:ind w:firstLine="720"/>
        <w:jc w:val="both"/>
        <w:rPr>
          <w:rFonts w:ascii="Times New Roman" w:hAnsi="Times New Roman" w:cs="Times New Roman"/>
          <w:sz w:val="24"/>
          <w:szCs w:val="24"/>
        </w:rPr>
      </w:pPr>
      <w:r w:rsidRPr="004A3754">
        <w:rPr>
          <w:rFonts w:ascii="Times New Roman" w:hAnsi="Times New Roman" w:cs="Times New Roman"/>
          <w:b/>
          <w:bCs/>
          <w:color w:val="000000"/>
          <w:sz w:val="24"/>
          <w:szCs w:val="24"/>
          <w:lang w:eastAsia="lt-LT"/>
        </w:rPr>
        <w:t xml:space="preserve">Projekto </w:t>
      </w:r>
      <w:r w:rsidRPr="004A3754">
        <w:rPr>
          <w:rFonts w:ascii="Times New Roman" w:hAnsi="Times New Roman" w:cs="Times New Roman"/>
          <w:b/>
          <w:bCs/>
          <w:sz w:val="24"/>
          <w:szCs w:val="24"/>
        </w:rPr>
        <w:t>bendrasis  tikslas:</w:t>
      </w:r>
      <w:r w:rsidRPr="004A3754">
        <w:rPr>
          <w:rFonts w:ascii="Times New Roman" w:hAnsi="Times New Roman" w:cs="Times New Roman"/>
          <w:sz w:val="24"/>
          <w:szCs w:val="24"/>
        </w:rPr>
        <w:t xml:space="preserve"> Pagerinti tiekiamo vandens kokybę Kašonių kaime..</w:t>
      </w:r>
    </w:p>
    <w:p w:rsidR="00B80A4A" w:rsidRPr="004A3754" w:rsidRDefault="00B80A4A" w:rsidP="004A3754">
      <w:pPr>
        <w:ind w:firstLine="720"/>
        <w:jc w:val="both"/>
        <w:rPr>
          <w:rFonts w:ascii="Times New Roman" w:hAnsi="Times New Roman" w:cs="Times New Roman"/>
          <w:sz w:val="24"/>
          <w:szCs w:val="24"/>
          <w:u w:val="single"/>
        </w:rPr>
      </w:pPr>
      <w:r w:rsidRPr="004A3754">
        <w:rPr>
          <w:rFonts w:ascii="Times New Roman" w:hAnsi="Times New Roman" w:cs="Times New Roman"/>
          <w:b/>
          <w:bCs/>
          <w:sz w:val="24"/>
          <w:szCs w:val="24"/>
        </w:rPr>
        <w:t>Specialusis tikslas:</w:t>
      </w:r>
      <w:r w:rsidRPr="004A3754">
        <w:rPr>
          <w:rFonts w:ascii="Times New Roman" w:hAnsi="Times New Roman" w:cs="Times New Roman"/>
          <w:sz w:val="24"/>
          <w:szCs w:val="24"/>
        </w:rPr>
        <w:t xml:space="preserve"> Kašonių kaime įrengti naujus vandens ruošimo įrenginius, kurie pašalintų iš vandens geležį, taip pat sumažintų amonio koncentraciją.</w:t>
      </w:r>
    </w:p>
    <w:p w:rsidR="00B80A4A" w:rsidRPr="00321A45" w:rsidRDefault="00B80A4A" w:rsidP="00FE5A2B">
      <w:pPr>
        <w:spacing w:before="120" w:after="75" w:line="240" w:lineRule="auto"/>
        <w:ind w:firstLine="720"/>
        <w:jc w:val="both"/>
        <w:rPr>
          <w:rFonts w:ascii="Times New Roman" w:hAnsi="Times New Roman" w:cs="Times New Roman"/>
          <w:b/>
          <w:bCs/>
          <w:color w:val="000000"/>
          <w:sz w:val="8"/>
          <w:szCs w:val="8"/>
          <w:lang w:eastAsia="lt-LT"/>
        </w:rPr>
      </w:pPr>
    </w:p>
    <w:p w:rsidR="00B80A4A" w:rsidRDefault="00B80A4A" w:rsidP="00FE5A2B">
      <w:pPr>
        <w:spacing w:before="120" w:after="75" w:line="240" w:lineRule="auto"/>
        <w:ind w:firstLine="720"/>
        <w:jc w:val="both"/>
        <w:rPr>
          <w:rFonts w:ascii="Times New Roman" w:hAnsi="Times New Roman" w:cs="Times New Roman"/>
          <w:b/>
          <w:bCs/>
          <w:color w:val="000000"/>
          <w:sz w:val="24"/>
          <w:szCs w:val="24"/>
          <w:lang w:eastAsia="lt-LT"/>
        </w:rPr>
      </w:pPr>
      <w:r w:rsidRPr="00F17147">
        <w:rPr>
          <w:rFonts w:ascii="Times New Roman" w:hAnsi="Times New Roman" w:cs="Times New Roman"/>
          <w:b/>
          <w:bCs/>
          <w:color w:val="000000"/>
          <w:sz w:val="24"/>
          <w:szCs w:val="24"/>
          <w:lang w:eastAsia="lt-LT"/>
        </w:rPr>
        <w:t>Projekto uždaviniai:</w:t>
      </w:r>
    </w:p>
    <w:p w:rsidR="00B80A4A" w:rsidRDefault="00B80A4A" w:rsidP="00321A45">
      <w:pPr>
        <w:pStyle w:val="ListParagraph"/>
        <w:numPr>
          <w:ilvl w:val="0"/>
          <w:numId w:val="9"/>
        </w:numPr>
        <w:ind w:left="714" w:hanging="357"/>
        <w:jc w:val="both"/>
        <w:rPr>
          <w:rFonts w:ascii="Times New Roman" w:hAnsi="Times New Roman" w:cs="Times New Roman"/>
          <w:sz w:val="24"/>
          <w:szCs w:val="24"/>
        </w:rPr>
      </w:pPr>
      <w:r w:rsidRPr="00321A45">
        <w:rPr>
          <w:rFonts w:ascii="Times New Roman" w:hAnsi="Times New Roman" w:cs="Times New Roman"/>
          <w:sz w:val="24"/>
          <w:szCs w:val="24"/>
        </w:rPr>
        <w:t>Pastatyti karkasinį statinį;</w:t>
      </w:r>
    </w:p>
    <w:p w:rsidR="00B80A4A" w:rsidRPr="00321A45" w:rsidRDefault="00B80A4A" w:rsidP="00321A45">
      <w:pPr>
        <w:pStyle w:val="ListParagraph"/>
        <w:ind w:left="714"/>
        <w:jc w:val="both"/>
        <w:rPr>
          <w:rFonts w:ascii="Times New Roman" w:hAnsi="Times New Roman" w:cs="Times New Roman"/>
          <w:sz w:val="8"/>
          <w:szCs w:val="8"/>
        </w:rPr>
      </w:pPr>
    </w:p>
    <w:p w:rsidR="00B80A4A" w:rsidRDefault="00B80A4A" w:rsidP="00321A45">
      <w:pPr>
        <w:pStyle w:val="ListParagraph"/>
        <w:numPr>
          <w:ilvl w:val="0"/>
          <w:numId w:val="9"/>
        </w:numPr>
        <w:ind w:left="714" w:hanging="357"/>
        <w:jc w:val="both"/>
        <w:rPr>
          <w:rFonts w:ascii="Times New Roman" w:hAnsi="Times New Roman" w:cs="Times New Roman"/>
          <w:sz w:val="24"/>
          <w:szCs w:val="24"/>
        </w:rPr>
      </w:pPr>
      <w:r w:rsidRPr="00321A45">
        <w:rPr>
          <w:rFonts w:ascii="Times New Roman" w:hAnsi="Times New Roman" w:cs="Times New Roman"/>
          <w:sz w:val="24"/>
          <w:szCs w:val="24"/>
        </w:rPr>
        <w:t>Įrengti vandens nugeležinimo ir kokybės gerinimo įrangą;</w:t>
      </w:r>
    </w:p>
    <w:p w:rsidR="00B80A4A" w:rsidRPr="00321A45" w:rsidRDefault="00B80A4A" w:rsidP="00321A45">
      <w:pPr>
        <w:pStyle w:val="ListParagraph"/>
        <w:ind w:left="714"/>
        <w:jc w:val="both"/>
        <w:rPr>
          <w:rFonts w:ascii="Times New Roman" w:hAnsi="Times New Roman" w:cs="Times New Roman"/>
          <w:sz w:val="8"/>
          <w:szCs w:val="8"/>
        </w:rPr>
      </w:pPr>
    </w:p>
    <w:p w:rsidR="00B80A4A" w:rsidRPr="00321A45" w:rsidRDefault="00B80A4A" w:rsidP="00321A45">
      <w:pPr>
        <w:pStyle w:val="ListParagraph"/>
        <w:numPr>
          <w:ilvl w:val="0"/>
          <w:numId w:val="9"/>
        </w:numPr>
        <w:ind w:left="714" w:hanging="357"/>
        <w:jc w:val="both"/>
        <w:rPr>
          <w:rFonts w:ascii="Times New Roman" w:hAnsi="Times New Roman" w:cs="Times New Roman"/>
          <w:sz w:val="24"/>
          <w:szCs w:val="24"/>
        </w:rPr>
      </w:pPr>
      <w:r w:rsidRPr="00321A45">
        <w:rPr>
          <w:rFonts w:ascii="Times New Roman" w:hAnsi="Times New Roman" w:cs="Times New Roman"/>
          <w:sz w:val="24"/>
          <w:szCs w:val="24"/>
        </w:rPr>
        <w:t>Atlikti lauko inžinerinių tinklų statybos darbus.</w:t>
      </w:r>
    </w:p>
    <w:p w:rsidR="00B80A4A" w:rsidRPr="00321A45" w:rsidRDefault="00B80A4A" w:rsidP="007373E0">
      <w:pPr>
        <w:spacing w:before="480" w:after="75" w:line="336" w:lineRule="atLeast"/>
        <w:ind w:firstLine="720"/>
        <w:jc w:val="both"/>
        <w:rPr>
          <w:rFonts w:ascii="Times New Roman" w:hAnsi="Times New Roman" w:cs="Times New Roman"/>
          <w:color w:val="000000"/>
          <w:sz w:val="24"/>
          <w:szCs w:val="24"/>
          <w:lang w:eastAsia="lt-LT"/>
        </w:rPr>
      </w:pPr>
      <w:r w:rsidRPr="005532A2">
        <w:rPr>
          <w:rFonts w:ascii="Times New Roman" w:hAnsi="Times New Roman" w:cs="Times New Roman"/>
          <w:b/>
          <w:bCs/>
          <w:color w:val="000000"/>
          <w:sz w:val="24"/>
          <w:szCs w:val="24"/>
          <w:lang w:eastAsia="lt-LT"/>
        </w:rPr>
        <w:t>Projekto įgyvendinimo trukmė:</w:t>
      </w:r>
      <w:r w:rsidRPr="005532A2">
        <w:rPr>
          <w:rFonts w:ascii="Times New Roman" w:hAnsi="Times New Roman" w:cs="Times New Roman"/>
          <w:color w:val="000000"/>
          <w:sz w:val="24"/>
          <w:szCs w:val="24"/>
          <w:lang w:eastAsia="lt-LT"/>
        </w:rPr>
        <w:t xml:space="preserve"> </w:t>
      </w:r>
      <w:r w:rsidRPr="00321A45">
        <w:rPr>
          <w:rFonts w:ascii="Times New Roman" w:hAnsi="Times New Roman" w:cs="Times New Roman"/>
          <w:color w:val="000000"/>
          <w:sz w:val="24"/>
          <w:szCs w:val="24"/>
          <w:lang w:eastAsia="lt-LT"/>
        </w:rPr>
        <w:t>27 mėnesiai.</w:t>
      </w:r>
    </w:p>
    <w:p w:rsidR="00B80A4A" w:rsidRPr="00321A45" w:rsidRDefault="00B80A4A" w:rsidP="0025417A">
      <w:pPr>
        <w:spacing w:before="150" w:after="75" w:line="336" w:lineRule="atLeast"/>
        <w:ind w:firstLine="720"/>
        <w:jc w:val="both"/>
        <w:rPr>
          <w:rFonts w:ascii="Times New Roman" w:hAnsi="Times New Roman" w:cs="Times New Roman"/>
          <w:color w:val="000000"/>
          <w:sz w:val="24"/>
          <w:szCs w:val="24"/>
          <w:lang w:eastAsia="lt-LT"/>
        </w:rPr>
      </w:pPr>
      <w:r w:rsidRPr="00321A45">
        <w:rPr>
          <w:rFonts w:ascii="Times New Roman" w:hAnsi="Times New Roman" w:cs="Times New Roman"/>
          <w:b/>
          <w:bCs/>
          <w:color w:val="000000"/>
          <w:sz w:val="24"/>
          <w:szCs w:val="24"/>
          <w:lang w:eastAsia="lt-LT"/>
        </w:rPr>
        <w:t>Projekto vertė su PVM:</w:t>
      </w:r>
      <w:r w:rsidRPr="00321A45">
        <w:rPr>
          <w:rFonts w:ascii="Times New Roman" w:hAnsi="Times New Roman" w:cs="Times New Roman"/>
          <w:color w:val="000000"/>
          <w:sz w:val="24"/>
          <w:szCs w:val="24"/>
          <w:lang w:eastAsia="lt-LT"/>
        </w:rPr>
        <w:t xml:space="preserve"> </w:t>
      </w:r>
      <w:r w:rsidRPr="00321A45">
        <w:rPr>
          <w:rFonts w:ascii="Times New Roman" w:hAnsi="Times New Roman" w:cs="Times New Roman"/>
          <w:sz w:val="24"/>
          <w:szCs w:val="24"/>
        </w:rPr>
        <w:t>336 063,25 Lt.</w:t>
      </w:r>
    </w:p>
    <w:p w:rsidR="00B80A4A" w:rsidRPr="00321A45" w:rsidRDefault="00B80A4A" w:rsidP="0025417A">
      <w:pPr>
        <w:spacing w:before="150" w:after="75" w:line="336" w:lineRule="atLeast"/>
        <w:ind w:firstLine="720"/>
        <w:jc w:val="both"/>
        <w:rPr>
          <w:rFonts w:ascii="Times New Roman" w:hAnsi="Times New Roman" w:cs="Times New Roman"/>
          <w:color w:val="000000"/>
          <w:sz w:val="24"/>
          <w:szCs w:val="24"/>
          <w:lang w:eastAsia="lt-LT"/>
        </w:rPr>
      </w:pPr>
      <w:r w:rsidRPr="00321A45">
        <w:rPr>
          <w:rFonts w:ascii="Times New Roman" w:hAnsi="Times New Roman" w:cs="Times New Roman"/>
          <w:b/>
          <w:bCs/>
          <w:color w:val="000000"/>
          <w:sz w:val="24"/>
          <w:szCs w:val="24"/>
          <w:lang w:eastAsia="lt-LT"/>
        </w:rPr>
        <w:t>Paramos suma:</w:t>
      </w:r>
      <w:r w:rsidRPr="00321A45">
        <w:rPr>
          <w:rFonts w:ascii="Times New Roman" w:hAnsi="Times New Roman" w:cs="Times New Roman"/>
          <w:sz w:val="24"/>
          <w:szCs w:val="24"/>
        </w:rPr>
        <w:t xml:space="preserve"> 249 964,40 </w:t>
      </w:r>
      <w:r w:rsidRPr="00321A45">
        <w:rPr>
          <w:rFonts w:ascii="Times New Roman" w:hAnsi="Times New Roman" w:cs="Times New Roman"/>
          <w:color w:val="000000"/>
          <w:sz w:val="24"/>
          <w:szCs w:val="24"/>
          <w:lang w:eastAsia="lt-LT"/>
        </w:rPr>
        <w:t>Lt</w:t>
      </w:r>
    </w:p>
    <w:p w:rsidR="00B80A4A" w:rsidRPr="00321A45" w:rsidRDefault="00B80A4A" w:rsidP="0025417A">
      <w:pPr>
        <w:spacing w:before="150" w:after="75" w:line="336" w:lineRule="atLeast"/>
        <w:ind w:firstLine="720"/>
        <w:jc w:val="both"/>
        <w:rPr>
          <w:rFonts w:ascii="Times New Roman" w:hAnsi="Times New Roman" w:cs="Times New Roman"/>
          <w:color w:val="000000"/>
          <w:sz w:val="24"/>
          <w:szCs w:val="24"/>
          <w:lang w:eastAsia="lt-LT"/>
        </w:rPr>
      </w:pPr>
      <w:r w:rsidRPr="00321A45">
        <w:rPr>
          <w:rFonts w:ascii="Times New Roman" w:hAnsi="Times New Roman" w:cs="Times New Roman"/>
          <w:b/>
          <w:bCs/>
          <w:color w:val="000000"/>
          <w:sz w:val="24"/>
          <w:szCs w:val="24"/>
          <w:lang w:eastAsia="lt-LT"/>
        </w:rPr>
        <w:t>Iš paramos lėšų netinkama finansuoti PVM suma, kuri apmokama iš šiam tikslui skirtų ŽŪM bendrųjų valstybės asignavimų:</w:t>
      </w:r>
      <w:r w:rsidRPr="00321A45">
        <w:rPr>
          <w:rFonts w:ascii="Times New Roman" w:hAnsi="Times New Roman" w:cs="Times New Roman"/>
          <w:sz w:val="24"/>
          <w:szCs w:val="24"/>
        </w:rPr>
        <w:t xml:space="preserve"> 52 492,53 Lt.</w:t>
      </w:r>
    </w:p>
    <w:p w:rsidR="00B80A4A" w:rsidRPr="00321A45" w:rsidRDefault="00B80A4A" w:rsidP="0025417A">
      <w:pPr>
        <w:spacing w:before="150" w:after="75" w:line="336" w:lineRule="atLeast"/>
        <w:ind w:firstLine="720"/>
        <w:jc w:val="both"/>
        <w:rPr>
          <w:rFonts w:ascii="Times New Roman" w:hAnsi="Times New Roman" w:cs="Times New Roman"/>
          <w:color w:val="000000"/>
          <w:sz w:val="24"/>
          <w:szCs w:val="24"/>
          <w:lang w:eastAsia="lt-LT"/>
        </w:rPr>
      </w:pPr>
      <w:r w:rsidRPr="00321A45">
        <w:rPr>
          <w:rFonts w:ascii="Times New Roman" w:hAnsi="Times New Roman" w:cs="Times New Roman"/>
          <w:b/>
          <w:bCs/>
          <w:color w:val="000000"/>
          <w:sz w:val="24"/>
          <w:szCs w:val="24"/>
          <w:lang w:eastAsia="lt-LT"/>
        </w:rPr>
        <w:t>Pareiškėjo ir (ar) partnerio indėlis:</w:t>
      </w:r>
      <w:r w:rsidRPr="00321A45">
        <w:rPr>
          <w:rFonts w:ascii="Times New Roman" w:hAnsi="Times New Roman" w:cs="Times New Roman"/>
          <w:sz w:val="24"/>
          <w:szCs w:val="24"/>
        </w:rPr>
        <w:t xml:space="preserve"> 33 606,32 Lt.</w:t>
      </w:r>
      <w:r w:rsidRPr="00321A45">
        <w:rPr>
          <w:rFonts w:ascii="Times New Roman" w:hAnsi="Times New Roman" w:cs="Times New Roman"/>
          <w:i/>
          <w:iCs/>
          <w:sz w:val="24"/>
          <w:szCs w:val="24"/>
        </w:rPr>
        <w:t xml:space="preserve"> </w:t>
      </w:r>
    </w:p>
    <w:p w:rsidR="00B80A4A" w:rsidRPr="00FE5A2B" w:rsidRDefault="00B80A4A" w:rsidP="003B71DA">
      <w:pPr>
        <w:tabs>
          <w:tab w:val="left" w:pos="7365"/>
        </w:tabs>
        <w:jc w:val="both"/>
        <w:rPr>
          <w:rFonts w:ascii="Times New Roman" w:hAnsi="Times New Roman" w:cs="Times New Roman"/>
          <w:sz w:val="24"/>
          <w:szCs w:val="24"/>
        </w:rPr>
      </w:pPr>
      <w:r w:rsidRPr="00FE5A2B">
        <w:rPr>
          <w:rFonts w:ascii="Times New Roman" w:hAnsi="Times New Roman" w:cs="Times New Roman"/>
          <w:sz w:val="24"/>
          <w:szCs w:val="24"/>
        </w:rPr>
        <w:tab/>
      </w:r>
    </w:p>
    <w:sectPr w:rsidR="00B80A4A" w:rsidRPr="00FE5A2B" w:rsidSect="00F77E9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EAE"/>
    <w:multiLevelType w:val="hybridMultilevel"/>
    <w:tmpl w:val="4B2C3B46"/>
    <w:lvl w:ilvl="0" w:tplc="0427000F">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136A07D5"/>
    <w:multiLevelType w:val="hybridMultilevel"/>
    <w:tmpl w:val="A18E4C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3AF4E24"/>
    <w:multiLevelType w:val="multilevel"/>
    <w:tmpl w:val="17044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3529D7"/>
    <w:multiLevelType w:val="hybridMultilevel"/>
    <w:tmpl w:val="C37055EC"/>
    <w:lvl w:ilvl="0" w:tplc="0DD89A0C">
      <w:start w:val="1"/>
      <w:numFmt w:val="decimal"/>
      <w:lvlText w:val="%1."/>
      <w:lvlJc w:val="left"/>
      <w:pPr>
        <w:ind w:left="360" w:hanging="360"/>
      </w:pPr>
      <w:rPr>
        <w:rFonts w:hint="default"/>
      </w:rPr>
    </w:lvl>
    <w:lvl w:ilvl="1" w:tplc="04270003">
      <w:start w:val="1"/>
      <w:numFmt w:val="bullet"/>
      <w:lvlText w:val="o"/>
      <w:lvlJc w:val="left"/>
      <w:pPr>
        <w:ind w:left="1080" w:hanging="360"/>
      </w:pPr>
      <w:rPr>
        <w:rFonts w:ascii="Courier New" w:hAnsi="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4">
    <w:nsid w:val="2B941A80"/>
    <w:multiLevelType w:val="hybridMultilevel"/>
    <w:tmpl w:val="8F9E41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4E0C63D7"/>
    <w:multiLevelType w:val="hybridMultilevel"/>
    <w:tmpl w:val="EBA0F37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
    <w:nsid w:val="6F904363"/>
    <w:multiLevelType w:val="hybridMultilevel"/>
    <w:tmpl w:val="EEE8E81E"/>
    <w:lvl w:ilvl="0" w:tplc="0427000F">
      <w:start w:val="1"/>
      <w:numFmt w:val="decimal"/>
      <w:lvlText w:val="%1."/>
      <w:lvlJc w:val="left"/>
      <w:pPr>
        <w:ind w:left="1174" w:hanging="360"/>
      </w:pPr>
    </w:lvl>
    <w:lvl w:ilvl="1" w:tplc="04270019">
      <w:start w:val="1"/>
      <w:numFmt w:val="lowerLetter"/>
      <w:lvlText w:val="%2."/>
      <w:lvlJc w:val="left"/>
      <w:pPr>
        <w:ind w:left="1894" w:hanging="360"/>
      </w:pPr>
    </w:lvl>
    <w:lvl w:ilvl="2" w:tplc="0427001B">
      <w:start w:val="1"/>
      <w:numFmt w:val="lowerRoman"/>
      <w:lvlText w:val="%3."/>
      <w:lvlJc w:val="right"/>
      <w:pPr>
        <w:ind w:left="2614" w:hanging="180"/>
      </w:pPr>
    </w:lvl>
    <w:lvl w:ilvl="3" w:tplc="0427000F">
      <w:start w:val="1"/>
      <w:numFmt w:val="decimal"/>
      <w:lvlText w:val="%4."/>
      <w:lvlJc w:val="left"/>
      <w:pPr>
        <w:ind w:left="3334" w:hanging="360"/>
      </w:pPr>
    </w:lvl>
    <w:lvl w:ilvl="4" w:tplc="04270019">
      <w:start w:val="1"/>
      <w:numFmt w:val="lowerLetter"/>
      <w:lvlText w:val="%5."/>
      <w:lvlJc w:val="left"/>
      <w:pPr>
        <w:ind w:left="4054" w:hanging="360"/>
      </w:pPr>
    </w:lvl>
    <w:lvl w:ilvl="5" w:tplc="0427001B">
      <w:start w:val="1"/>
      <w:numFmt w:val="lowerRoman"/>
      <w:lvlText w:val="%6."/>
      <w:lvlJc w:val="right"/>
      <w:pPr>
        <w:ind w:left="4774" w:hanging="180"/>
      </w:pPr>
    </w:lvl>
    <w:lvl w:ilvl="6" w:tplc="0427000F">
      <w:start w:val="1"/>
      <w:numFmt w:val="decimal"/>
      <w:lvlText w:val="%7."/>
      <w:lvlJc w:val="left"/>
      <w:pPr>
        <w:ind w:left="5494" w:hanging="360"/>
      </w:pPr>
    </w:lvl>
    <w:lvl w:ilvl="7" w:tplc="04270019">
      <w:start w:val="1"/>
      <w:numFmt w:val="lowerLetter"/>
      <w:lvlText w:val="%8."/>
      <w:lvlJc w:val="left"/>
      <w:pPr>
        <w:ind w:left="6214" w:hanging="360"/>
      </w:pPr>
    </w:lvl>
    <w:lvl w:ilvl="8" w:tplc="0427001B">
      <w:start w:val="1"/>
      <w:numFmt w:val="lowerRoman"/>
      <w:lvlText w:val="%9."/>
      <w:lvlJc w:val="right"/>
      <w:pPr>
        <w:ind w:left="6934" w:hanging="180"/>
      </w:pPr>
    </w:lvl>
  </w:abstractNum>
  <w:abstractNum w:abstractNumId="7">
    <w:nsid w:val="721D1D41"/>
    <w:multiLevelType w:val="hybridMultilevel"/>
    <w:tmpl w:val="1A2EAC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7EE84FE1"/>
    <w:multiLevelType w:val="multilevel"/>
    <w:tmpl w:val="783C0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3"/>
  </w:num>
  <w:num w:numId="5">
    <w:abstractNumId w:val="4"/>
  </w:num>
  <w:num w:numId="6">
    <w:abstractNumId w:val="6"/>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147"/>
    <w:rsid w:val="0004727A"/>
    <w:rsid w:val="0025417A"/>
    <w:rsid w:val="00283179"/>
    <w:rsid w:val="00321A45"/>
    <w:rsid w:val="003B71DA"/>
    <w:rsid w:val="004A3754"/>
    <w:rsid w:val="005532A2"/>
    <w:rsid w:val="00571888"/>
    <w:rsid w:val="007373E0"/>
    <w:rsid w:val="007B4965"/>
    <w:rsid w:val="008A6551"/>
    <w:rsid w:val="009C472C"/>
    <w:rsid w:val="00AC5551"/>
    <w:rsid w:val="00B80A4A"/>
    <w:rsid w:val="00BA6985"/>
    <w:rsid w:val="00E91EF9"/>
    <w:rsid w:val="00F17147"/>
    <w:rsid w:val="00F77E95"/>
    <w:rsid w:val="00FE5A2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7147"/>
    <w:pPr>
      <w:spacing w:before="150" w:after="75" w:line="240" w:lineRule="auto"/>
      <w:jc w:val="both"/>
    </w:pPr>
    <w:rPr>
      <w:rFonts w:ascii="Times New Roman" w:eastAsia="Times New Roman" w:hAnsi="Times New Roman" w:cs="Times New Roman"/>
      <w:sz w:val="24"/>
      <w:szCs w:val="24"/>
      <w:lang w:eastAsia="lt-LT"/>
    </w:rPr>
  </w:style>
  <w:style w:type="character" w:styleId="Strong">
    <w:name w:val="Strong"/>
    <w:basedOn w:val="DefaultParagraphFont"/>
    <w:uiPriority w:val="99"/>
    <w:qFormat/>
    <w:rsid w:val="00F17147"/>
    <w:rPr>
      <w:b/>
      <w:bCs/>
    </w:rPr>
  </w:style>
  <w:style w:type="paragraph" w:styleId="ListParagraph">
    <w:name w:val="List Paragraph"/>
    <w:basedOn w:val="Normal"/>
    <w:uiPriority w:val="99"/>
    <w:qFormat/>
    <w:rsid w:val="003B71DA"/>
    <w:pPr>
      <w:ind w:left="720"/>
    </w:pPr>
  </w:style>
  <w:style w:type="paragraph" w:styleId="BodyTextIndent">
    <w:name w:val="Body Text Indent"/>
    <w:basedOn w:val="Normal"/>
    <w:link w:val="BodyTextIndentChar"/>
    <w:uiPriority w:val="99"/>
    <w:rsid w:val="00FE5A2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FE5A2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3181</Words>
  <Characters>1814</Characters>
  <Application>Microsoft Office Outlook</Application>
  <DocSecurity>0</DocSecurity>
  <Lines>0</Lines>
  <Paragraphs>0</Paragraphs>
  <ScaleCrop>false</ScaleCrop>
  <Company>KAVMI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Pareiškėjo pavadinimas: Prienų rajono savivaldybės administracija</dc:title>
  <dc:subject/>
  <dc:creator>VVG</dc:creator>
  <cp:keywords/>
  <dc:description/>
  <cp:lastModifiedBy>VVG</cp:lastModifiedBy>
  <cp:revision>2</cp:revision>
  <dcterms:created xsi:type="dcterms:W3CDTF">2013-04-23T07:51:00Z</dcterms:created>
  <dcterms:modified xsi:type="dcterms:W3CDTF">2013-04-23T07:51:00Z</dcterms:modified>
</cp:coreProperties>
</file>