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962" w:rsidRPr="00490618" w:rsidRDefault="00B37962" w:rsidP="00EB0D6E">
      <w:pPr>
        <w:pStyle w:val="Header"/>
        <w:tabs>
          <w:tab w:val="left" w:pos="3420"/>
        </w:tabs>
        <w:jc w:val="center"/>
        <w:rPr>
          <w:rFonts w:ascii="Times New Roman" w:hAnsi="Times New Roman"/>
          <w:b/>
          <w:sz w:val="28"/>
          <w:szCs w:val="28"/>
        </w:rPr>
      </w:pPr>
      <w:r w:rsidRPr="00BB5285">
        <w:rPr>
          <w:rFonts w:ascii="Times New Roman" w:hAnsi="Times New Roman"/>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72.75pt;height:96pt;visibility:visible">
            <v:imagedata r:id="rId4" o:title=""/>
          </v:shape>
        </w:pict>
      </w:r>
    </w:p>
    <w:p w:rsidR="00B37962" w:rsidRPr="00490618" w:rsidRDefault="00B37962" w:rsidP="00EB0D6E">
      <w:pPr>
        <w:pStyle w:val="Header"/>
        <w:tabs>
          <w:tab w:val="left" w:pos="3420"/>
        </w:tabs>
        <w:jc w:val="center"/>
        <w:rPr>
          <w:rFonts w:ascii="Times New Roman" w:hAnsi="Times New Roman"/>
          <w:b/>
          <w:sz w:val="28"/>
          <w:szCs w:val="28"/>
        </w:rPr>
      </w:pPr>
      <w:r w:rsidRPr="00490618">
        <w:rPr>
          <w:rFonts w:ascii="Times New Roman" w:hAnsi="Times New Roman"/>
          <w:b/>
          <w:sz w:val="28"/>
          <w:szCs w:val="28"/>
        </w:rPr>
        <w:t>PRIENŲ RAJONO VIETOS VEIKLOS GRUPĖ</w:t>
      </w:r>
    </w:p>
    <w:p w:rsidR="00B37962" w:rsidRPr="00490618" w:rsidRDefault="00B37962" w:rsidP="00EB0D6E">
      <w:pPr>
        <w:pStyle w:val="Header"/>
        <w:tabs>
          <w:tab w:val="left" w:pos="3420"/>
        </w:tabs>
        <w:jc w:val="center"/>
        <w:rPr>
          <w:rFonts w:ascii="Times New Roman" w:hAnsi="Times New Roman"/>
          <w:b/>
          <w:sz w:val="20"/>
        </w:rPr>
      </w:pPr>
      <w:r w:rsidRPr="00490618">
        <w:rPr>
          <w:rFonts w:ascii="Times New Roman" w:hAnsi="Times New Roman"/>
          <w:b/>
          <w:sz w:val="20"/>
        </w:rPr>
        <w:t xml:space="preserve">Įmonės kodas 300970549, adresas/buveinė Kauno g. 2, LT-59147 Prienai, </w:t>
      </w:r>
    </w:p>
    <w:p w:rsidR="00B37962" w:rsidRPr="00490618" w:rsidRDefault="00B37962" w:rsidP="00EB0D6E">
      <w:pPr>
        <w:pStyle w:val="Header"/>
        <w:pBdr>
          <w:bottom w:val="single" w:sz="12" w:space="1" w:color="auto"/>
        </w:pBdr>
        <w:tabs>
          <w:tab w:val="left" w:pos="3420"/>
        </w:tabs>
        <w:jc w:val="center"/>
        <w:rPr>
          <w:rFonts w:ascii="Times New Roman" w:hAnsi="Times New Roman"/>
          <w:b/>
          <w:sz w:val="20"/>
        </w:rPr>
      </w:pPr>
      <w:r w:rsidRPr="00490618">
        <w:rPr>
          <w:rFonts w:ascii="Times New Roman" w:hAnsi="Times New Roman"/>
          <w:b/>
          <w:sz w:val="20"/>
        </w:rPr>
        <w:t xml:space="preserve">tel. 8 630 01772, el. p. </w:t>
      </w:r>
      <w:hyperlink r:id="rId5" w:history="1">
        <w:r w:rsidRPr="00490618">
          <w:rPr>
            <w:rStyle w:val="Hyperlink"/>
            <w:rFonts w:ascii="Times New Roman" w:hAnsi="Times New Roman"/>
            <w:b/>
            <w:sz w:val="20"/>
          </w:rPr>
          <w:t>prienuvvg@gmail.com</w:t>
        </w:r>
      </w:hyperlink>
      <w:r w:rsidRPr="00490618">
        <w:rPr>
          <w:rFonts w:ascii="Times New Roman" w:hAnsi="Times New Roman"/>
          <w:b/>
          <w:sz w:val="20"/>
        </w:rPr>
        <w:t xml:space="preserve"> |</w:t>
      </w:r>
    </w:p>
    <w:p w:rsidR="00B37962" w:rsidRPr="00E05D07" w:rsidRDefault="00B37962" w:rsidP="00EB0D6E">
      <w:pPr>
        <w:pStyle w:val="Header"/>
        <w:tabs>
          <w:tab w:val="left" w:pos="3420"/>
        </w:tabs>
        <w:jc w:val="center"/>
        <w:rPr>
          <w:rFonts w:ascii="Times New Roman" w:hAnsi="Times New Roman"/>
          <w:b/>
          <w:sz w:val="20"/>
        </w:rPr>
      </w:pPr>
    </w:p>
    <w:p w:rsidR="00B37962" w:rsidRDefault="00B37962" w:rsidP="00EB0D6E">
      <w:pPr>
        <w:jc w:val="center"/>
        <w:rPr>
          <w:rFonts w:ascii="Times New Roman" w:hAnsi="Times New Roman"/>
          <w:b/>
          <w:sz w:val="28"/>
          <w:szCs w:val="28"/>
        </w:rPr>
      </w:pPr>
      <w:r>
        <w:rPr>
          <w:rFonts w:ascii="Times New Roman" w:hAnsi="Times New Roman"/>
          <w:b/>
          <w:sz w:val="28"/>
          <w:szCs w:val="28"/>
        </w:rPr>
        <w:t>III</w:t>
      </w:r>
      <w:r w:rsidRPr="00490618">
        <w:rPr>
          <w:rFonts w:ascii="Times New Roman" w:hAnsi="Times New Roman"/>
          <w:b/>
          <w:sz w:val="28"/>
          <w:szCs w:val="28"/>
        </w:rPr>
        <w:t xml:space="preserve"> KVIETIMO </w:t>
      </w:r>
      <w:r>
        <w:rPr>
          <w:rFonts w:ascii="Times New Roman" w:hAnsi="Times New Roman"/>
          <w:b/>
          <w:sz w:val="28"/>
          <w:szCs w:val="28"/>
        </w:rPr>
        <w:t>VIETOS PROJEKTŲ, KURIEMS SKIRTA PARAMA, SUVESTINĖ</w:t>
      </w:r>
    </w:p>
    <w:p w:rsidR="00B37962" w:rsidRPr="00E05D07" w:rsidRDefault="00B37962" w:rsidP="00EB0D6E">
      <w:pPr>
        <w:spacing w:after="0" w:line="240" w:lineRule="auto"/>
        <w:jc w:val="center"/>
        <w:rPr>
          <w:rFonts w:ascii="Times New Roman" w:hAnsi="Times New Roman"/>
          <w:b/>
          <w:color w:val="000000"/>
          <w:sz w:val="24"/>
          <w:szCs w:val="24"/>
          <w:u w:val="single"/>
        </w:rPr>
      </w:pPr>
      <w:r>
        <w:rPr>
          <w:rFonts w:ascii="Times New Roman" w:hAnsi="Times New Roman"/>
          <w:b/>
          <w:color w:val="000000"/>
          <w:sz w:val="24"/>
          <w:szCs w:val="24"/>
          <w:u w:val="single"/>
        </w:rPr>
        <w:t>2014 08 25</w:t>
      </w:r>
    </w:p>
    <w:p w:rsidR="00B37962" w:rsidRPr="00CB02E5" w:rsidRDefault="00B37962" w:rsidP="00EB0D6E">
      <w:pPr>
        <w:spacing w:after="0" w:line="240" w:lineRule="auto"/>
        <w:jc w:val="center"/>
        <w:rPr>
          <w:rFonts w:ascii="Times New Roman" w:hAnsi="Times New Roman"/>
        </w:rPr>
      </w:pPr>
      <w:r w:rsidRPr="00490618">
        <w:rPr>
          <w:rFonts w:ascii="Times New Roman" w:hAnsi="Times New Roman"/>
        </w:rPr>
        <w:t>Data</w:t>
      </w:r>
    </w:p>
    <w:tbl>
      <w:tblPr>
        <w:tblpPr w:leftFromText="180" w:rightFromText="180" w:vertAnchor="text" w:horzAnchor="margin" w:tblpY="148"/>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1701"/>
        <w:gridCol w:w="1985"/>
        <w:gridCol w:w="1417"/>
        <w:gridCol w:w="1276"/>
        <w:gridCol w:w="1559"/>
        <w:gridCol w:w="5529"/>
      </w:tblGrid>
      <w:tr w:rsidR="00B37962" w:rsidRPr="00BB5285" w:rsidTr="00BB5285">
        <w:trPr>
          <w:trHeight w:val="156"/>
        </w:trPr>
        <w:tc>
          <w:tcPr>
            <w:tcW w:w="1809" w:type="dxa"/>
          </w:tcPr>
          <w:p w:rsidR="00B37962" w:rsidRPr="00BB5285" w:rsidRDefault="00B37962" w:rsidP="00BB5285">
            <w:pPr>
              <w:spacing w:before="120" w:after="120" w:line="240" w:lineRule="auto"/>
              <w:jc w:val="center"/>
              <w:rPr>
                <w:rFonts w:ascii="Times New Roman" w:hAnsi="Times New Roman"/>
                <w:b/>
              </w:rPr>
            </w:pPr>
            <w:r w:rsidRPr="00BB5285">
              <w:rPr>
                <w:rFonts w:ascii="Times New Roman" w:hAnsi="Times New Roman"/>
                <w:b/>
              </w:rPr>
              <w:t>Paraiškos registracijos Nr.</w:t>
            </w:r>
          </w:p>
        </w:tc>
        <w:tc>
          <w:tcPr>
            <w:tcW w:w="1701" w:type="dxa"/>
            <w:vAlign w:val="center"/>
          </w:tcPr>
          <w:p w:rsidR="00B37962" w:rsidRPr="00BB5285" w:rsidRDefault="00B37962" w:rsidP="00BB5285">
            <w:pPr>
              <w:spacing w:before="120" w:after="120" w:line="240" w:lineRule="auto"/>
              <w:jc w:val="center"/>
              <w:rPr>
                <w:rFonts w:ascii="Times New Roman" w:hAnsi="Times New Roman"/>
                <w:b/>
              </w:rPr>
            </w:pPr>
            <w:r w:rsidRPr="00BB5285">
              <w:rPr>
                <w:rFonts w:ascii="Times New Roman" w:hAnsi="Times New Roman"/>
                <w:b/>
              </w:rPr>
              <w:t>Pareiškėjo pavadinimas</w:t>
            </w:r>
          </w:p>
        </w:tc>
        <w:tc>
          <w:tcPr>
            <w:tcW w:w="1985" w:type="dxa"/>
            <w:vAlign w:val="center"/>
          </w:tcPr>
          <w:p w:rsidR="00B37962" w:rsidRPr="00BB5285" w:rsidRDefault="00B37962" w:rsidP="00BB5285">
            <w:pPr>
              <w:spacing w:before="120" w:after="120" w:line="240" w:lineRule="auto"/>
              <w:jc w:val="center"/>
              <w:rPr>
                <w:rFonts w:ascii="Times New Roman" w:hAnsi="Times New Roman"/>
                <w:b/>
              </w:rPr>
            </w:pPr>
            <w:r w:rsidRPr="00BB5285">
              <w:rPr>
                <w:rFonts w:ascii="Times New Roman" w:hAnsi="Times New Roman"/>
                <w:b/>
              </w:rPr>
              <w:t>Projekto pavadinimas</w:t>
            </w:r>
          </w:p>
        </w:tc>
        <w:tc>
          <w:tcPr>
            <w:tcW w:w="1417" w:type="dxa"/>
          </w:tcPr>
          <w:p w:rsidR="00B37962" w:rsidRPr="00BB5285" w:rsidRDefault="00B37962" w:rsidP="00BB5285">
            <w:pPr>
              <w:spacing w:before="120" w:after="120" w:line="240" w:lineRule="auto"/>
              <w:jc w:val="center"/>
              <w:rPr>
                <w:rFonts w:ascii="Times New Roman" w:hAnsi="Times New Roman"/>
                <w:b/>
              </w:rPr>
            </w:pPr>
            <w:r w:rsidRPr="00BB5285">
              <w:rPr>
                <w:rFonts w:ascii="Times New Roman" w:hAnsi="Times New Roman"/>
                <w:b/>
              </w:rPr>
              <w:t>Skirta paramos suma Lt</w:t>
            </w:r>
          </w:p>
        </w:tc>
        <w:tc>
          <w:tcPr>
            <w:tcW w:w="1276" w:type="dxa"/>
          </w:tcPr>
          <w:p w:rsidR="00B37962" w:rsidRPr="00BB5285" w:rsidRDefault="00B37962" w:rsidP="00BB5285">
            <w:pPr>
              <w:spacing w:before="120" w:after="120" w:line="240" w:lineRule="auto"/>
              <w:jc w:val="center"/>
              <w:rPr>
                <w:rFonts w:ascii="Times New Roman" w:hAnsi="Times New Roman"/>
                <w:b/>
              </w:rPr>
            </w:pPr>
            <w:r w:rsidRPr="00BB5285">
              <w:rPr>
                <w:rFonts w:ascii="Times New Roman" w:hAnsi="Times New Roman"/>
                <w:b/>
              </w:rPr>
              <w:t>Bendra projekto vertė Lt.</w:t>
            </w:r>
          </w:p>
        </w:tc>
        <w:tc>
          <w:tcPr>
            <w:tcW w:w="1559" w:type="dxa"/>
            <w:vAlign w:val="center"/>
          </w:tcPr>
          <w:p w:rsidR="00B37962" w:rsidRPr="00BB5285" w:rsidRDefault="00B37962" w:rsidP="00BB5285">
            <w:pPr>
              <w:spacing w:before="120" w:after="120" w:line="240" w:lineRule="auto"/>
              <w:jc w:val="center"/>
              <w:rPr>
                <w:rFonts w:ascii="Times New Roman" w:hAnsi="Times New Roman"/>
                <w:b/>
              </w:rPr>
            </w:pPr>
            <w:r w:rsidRPr="00BB5285">
              <w:rPr>
                <w:rFonts w:ascii="Times New Roman" w:hAnsi="Times New Roman"/>
                <w:b/>
              </w:rPr>
              <w:t>Projekto įgyvendinimo vieta</w:t>
            </w:r>
          </w:p>
        </w:tc>
        <w:tc>
          <w:tcPr>
            <w:tcW w:w="5529" w:type="dxa"/>
            <w:vAlign w:val="center"/>
          </w:tcPr>
          <w:p w:rsidR="00B37962" w:rsidRPr="00BB5285" w:rsidRDefault="00B37962" w:rsidP="00BB5285">
            <w:pPr>
              <w:spacing w:before="120" w:after="120" w:line="240" w:lineRule="auto"/>
              <w:jc w:val="center"/>
              <w:rPr>
                <w:rFonts w:ascii="Times New Roman" w:hAnsi="Times New Roman"/>
                <w:b/>
              </w:rPr>
            </w:pPr>
            <w:r w:rsidRPr="00BB5285">
              <w:rPr>
                <w:rFonts w:ascii="Times New Roman" w:hAnsi="Times New Roman"/>
                <w:b/>
              </w:rPr>
              <w:t>Trumpas projekto aprašymas</w:t>
            </w:r>
          </w:p>
        </w:tc>
      </w:tr>
      <w:tr w:rsidR="00B37962" w:rsidRPr="00BB5285" w:rsidTr="00BB5285">
        <w:trPr>
          <w:trHeight w:val="156"/>
        </w:trPr>
        <w:tc>
          <w:tcPr>
            <w:tcW w:w="1809" w:type="dxa"/>
            <w:vAlign w:val="center"/>
          </w:tcPr>
          <w:p w:rsidR="00B37962" w:rsidRPr="00BB5285" w:rsidRDefault="00B37962" w:rsidP="00BB5285">
            <w:pPr>
              <w:spacing w:before="120" w:after="120" w:line="240" w:lineRule="auto"/>
              <w:jc w:val="center"/>
              <w:rPr>
                <w:rFonts w:ascii="Times New Roman" w:hAnsi="Times New Roman"/>
              </w:rPr>
            </w:pPr>
            <w:r w:rsidRPr="00BB5285">
              <w:rPr>
                <w:rFonts w:ascii="Times New Roman" w:hAnsi="Times New Roman"/>
              </w:rPr>
              <w:t>LEADER-14-PRIENAI-03-001</w:t>
            </w:r>
          </w:p>
        </w:tc>
        <w:tc>
          <w:tcPr>
            <w:tcW w:w="1701" w:type="dxa"/>
            <w:vAlign w:val="center"/>
          </w:tcPr>
          <w:p w:rsidR="00B37962" w:rsidRPr="00BB5285" w:rsidRDefault="00B37962" w:rsidP="00BB5285">
            <w:pPr>
              <w:spacing w:before="120" w:after="120" w:line="240" w:lineRule="auto"/>
              <w:jc w:val="center"/>
              <w:rPr>
                <w:rFonts w:ascii="Times New Roman" w:hAnsi="Times New Roman"/>
              </w:rPr>
            </w:pPr>
            <w:r w:rsidRPr="00BB5285">
              <w:rPr>
                <w:rFonts w:ascii="Times New Roman" w:hAnsi="Times New Roman"/>
              </w:rPr>
              <w:t>Prienų rajono savivaldybės administracija</w:t>
            </w:r>
          </w:p>
        </w:tc>
        <w:tc>
          <w:tcPr>
            <w:tcW w:w="1985" w:type="dxa"/>
            <w:vAlign w:val="center"/>
          </w:tcPr>
          <w:p w:rsidR="00B37962" w:rsidRPr="00BB5285" w:rsidRDefault="00B37962" w:rsidP="00BB5285">
            <w:pPr>
              <w:spacing w:before="120" w:after="120" w:line="240" w:lineRule="auto"/>
              <w:jc w:val="center"/>
              <w:rPr>
                <w:rFonts w:ascii="Times New Roman" w:hAnsi="Times New Roman"/>
              </w:rPr>
            </w:pPr>
            <w:r w:rsidRPr="00BB5285">
              <w:rPr>
                <w:rFonts w:ascii="Times New Roman" w:hAnsi="Times New Roman"/>
              </w:rPr>
              <w:t>Apsaugos sistemos įrengimas Veiverių Tomo Žilinsko gimnazijos teritorijoje</w:t>
            </w:r>
          </w:p>
        </w:tc>
        <w:tc>
          <w:tcPr>
            <w:tcW w:w="1417" w:type="dxa"/>
            <w:vAlign w:val="center"/>
          </w:tcPr>
          <w:p w:rsidR="00B37962" w:rsidRPr="00BB5285" w:rsidRDefault="00B37962" w:rsidP="00BB5285">
            <w:pPr>
              <w:spacing w:after="0" w:line="240" w:lineRule="auto"/>
              <w:jc w:val="center"/>
              <w:rPr>
                <w:rFonts w:ascii="Times New Roman" w:hAnsi="Times New Roman"/>
                <w:sz w:val="24"/>
                <w:szCs w:val="24"/>
              </w:rPr>
            </w:pPr>
            <w:r w:rsidRPr="00BB5285">
              <w:rPr>
                <w:rFonts w:ascii="Times New Roman" w:hAnsi="Times New Roman"/>
                <w:sz w:val="24"/>
                <w:szCs w:val="24"/>
              </w:rPr>
              <w:t>54 891,06</w:t>
            </w:r>
          </w:p>
          <w:p w:rsidR="00B37962" w:rsidRPr="00BB5285" w:rsidRDefault="00B37962" w:rsidP="00BB5285">
            <w:pPr>
              <w:spacing w:after="0" w:line="240" w:lineRule="auto"/>
              <w:jc w:val="center"/>
              <w:rPr>
                <w:rFonts w:ascii="Times New Roman" w:hAnsi="Times New Roman"/>
              </w:rPr>
            </w:pPr>
            <w:r w:rsidRPr="00BB5285">
              <w:rPr>
                <w:rFonts w:ascii="Times New Roman" w:hAnsi="Times New Roman"/>
                <w:sz w:val="24"/>
                <w:szCs w:val="24"/>
              </w:rPr>
              <w:t>(+11527,12 PVM)</w:t>
            </w:r>
          </w:p>
        </w:tc>
        <w:tc>
          <w:tcPr>
            <w:tcW w:w="1276" w:type="dxa"/>
            <w:vAlign w:val="center"/>
          </w:tcPr>
          <w:p w:rsidR="00B37962" w:rsidRPr="00BB5285" w:rsidRDefault="00B37962" w:rsidP="00BB5285">
            <w:pPr>
              <w:spacing w:before="120" w:after="120" w:line="240" w:lineRule="auto"/>
              <w:jc w:val="center"/>
              <w:rPr>
                <w:rFonts w:ascii="Times New Roman" w:hAnsi="Times New Roman"/>
              </w:rPr>
            </w:pPr>
            <w:r w:rsidRPr="00BB5285">
              <w:rPr>
                <w:rFonts w:ascii="Times New Roman" w:hAnsi="Times New Roman"/>
                <w:sz w:val="24"/>
                <w:szCs w:val="24"/>
              </w:rPr>
              <w:t>73 797,98</w:t>
            </w:r>
          </w:p>
        </w:tc>
        <w:tc>
          <w:tcPr>
            <w:tcW w:w="1559" w:type="dxa"/>
            <w:vAlign w:val="center"/>
          </w:tcPr>
          <w:p w:rsidR="00B37962" w:rsidRPr="00BB5285" w:rsidRDefault="00B37962" w:rsidP="00BB5285">
            <w:pPr>
              <w:spacing w:before="120" w:after="120" w:line="240" w:lineRule="auto"/>
              <w:jc w:val="center"/>
              <w:rPr>
                <w:rFonts w:ascii="Times New Roman" w:hAnsi="Times New Roman"/>
              </w:rPr>
            </w:pPr>
            <w:r w:rsidRPr="00BB5285">
              <w:rPr>
                <w:rFonts w:ascii="Times New Roman" w:hAnsi="Times New Roman"/>
                <w:sz w:val="24"/>
                <w:szCs w:val="24"/>
              </w:rPr>
              <w:t>Kauno g. 29, Veiverių mstl., Veiverių sen., Prienų r. sav.</w:t>
            </w:r>
          </w:p>
        </w:tc>
        <w:tc>
          <w:tcPr>
            <w:tcW w:w="5529" w:type="dxa"/>
            <w:vAlign w:val="center"/>
          </w:tcPr>
          <w:p w:rsidR="00B37962" w:rsidRPr="00BB5285" w:rsidRDefault="00B37962" w:rsidP="00BB5285">
            <w:pPr>
              <w:spacing w:after="0" w:line="240" w:lineRule="auto"/>
              <w:jc w:val="both"/>
              <w:rPr>
                <w:rFonts w:ascii="Times New Roman" w:hAnsi="Times New Roman"/>
                <w:sz w:val="24"/>
                <w:szCs w:val="24"/>
              </w:rPr>
            </w:pPr>
            <w:r w:rsidRPr="00BB5285">
              <w:rPr>
                <w:rFonts w:ascii="Times New Roman" w:hAnsi="Times New Roman"/>
                <w:sz w:val="24"/>
                <w:szCs w:val="24"/>
              </w:rPr>
              <w:t>Veiverių Tomo Žilinsko gimnazijos teritorijoje 2013 m. buvo atnaujintas sporto aikštynas. Siekiant išsaugoti sukurtą turtą reikalinga įrengti teritorijos apšvietimą ir vaizdo stebėjimo apsaugos sistemą. Įrengus vaizdo stebėjimo kameras atsiras galimybė nustatyti pažeidėjus, niokojančius gimnazijos teritoriją, o gimnazijos mokiniai ir vietos gyventojai jausis saugesni.</w:t>
            </w:r>
          </w:p>
          <w:p w:rsidR="00B37962" w:rsidRPr="00BB5285" w:rsidRDefault="00B37962" w:rsidP="00BB5285">
            <w:pPr>
              <w:spacing w:after="0" w:line="240" w:lineRule="auto"/>
              <w:jc w:val="both"/>
              <w:rPr>
                <w:rFonts w:ascii="Times New Roman" w:hAnsi="Times New Roman"/>
                <w:sz w:val="24"/>
                <w:szCs w:val="24"/>
              </w:rPr>
            </w:pPr>
            <w:r w:rsidRPr="00BB5285">
              <w:rPr>
                <w:rFonts w:ascii="Times New Roman" w:hAnsi="Times New Roman"/>
                <w:b/>
                <w:i/>
                <w:sz w:val="24"/>
                <w:szCs w:val="24"/>
              </w:rPr>
              <w:t>Projekto tikslas</w:t>
            </w:r>
            <w:r w:rsidRPr="00BB5285">
              <w:rPr>
                <w:rFonts w:ascii="Times New Roman" w:hAnsi="Times New Roman"/>
                <w:sz w:val="24"/>
                <w:szCs w:val="24"/>
              </w:rPr>
              <w:t xml:space="preserve"> -  siekiant užtikrinti bendruomenės saugumą, įrengti teritorijos apšvietimą ir video apsaugos sistemą.</w:t>
            </w:r>
          </w:p>
          <w:p w:rsidR="00B37962" w:rsidRPr="00BB5285" w:rsidRDefault="00B37962" w:rsidP="00BB5285">
            <w:pPr>
              <w:pStyle w:val="NoSpacing"/>
              <w:jc w:val="both"/>
              <w:rPr>
                <w:rFonts w:ascii="Times New Roman" w:hAnsi="Times New Roman"/>
                <w:b/>
                <w:sz w:val="24"/>
                <w:szCs w:val="24"/>
              </w:rPr>
            </w:pPr>
            <w:r w:rsidRPr="00BB5285">
              <w:rPr>
                <w:rFonts w:ascii="Times New Roman" w:hAnsi="Times New Roman"/>
                <w:b/>
                <w:i/>
                <w:sz w:val="24"/>
                <w:szCs w:val="24"/>
              </w:rPr>
              <w:t>Projekto uždaviniai</w:t>
            </w:r>
            <w:r w:rsidRPr="00BB5285">
              <w:rPr>
                <w:rFonts w:ascii="Times New Roman" w:hAnsi="Times New Roman"/>
                <w:b/>
                <w:sz w:val="24"/>
                <w:szCs w:val="24"/>
              </w:rPr>
              <w:t>:</w:t>
            </w:r>
          </w:p>
          <w:p w:rsidR="00B37962" w:rsidRPr="00BB5285" w:rsidRDefault="00B37962" w:rsidP="00BB5285">
            <w:pPr>
              <w:pStyle w:val="NoSpacing"/>
              <w:jc w:val="both"/>
              <w:rPr>
                <w:rFonts w:ascii="Times New Roman" w:hAnsi="Times New Roman"/>
                <w:sz w:val="24"/>
                <w:szCs w:val="24"/>
              </w:rPr>
            </w:pPr>
            <w:r w:rsidRPr="00BB5285">
              <w:rPr>
                <w:rFonts w:ascii="Times New Roman" w:hAnsi="Times New Roman"/>
                <w:sz w:val="24"/>
                <w:szCs w:val="24"/>
              </w:rPr>
              <w:t>1. Įrengti teritorijos apšvietimą;</w:t>
            </w:r>
          </w:p>
          <w:p w:rsidR="00B37962" w:rsidRPr="00BB5285" w:rsidRDefault="00B37962" w:rsidP="00BB5285">
            <w:pPr>
              <w:spacing w:after="0" w:line="240" w:lineRule="auto"/>
              <w:jc w:val="both"/>
              <w:rPr>
                <w:rFonts w:ascii="Times New Roman" w:hAnsi="Times New Roman"/>
              </w:rPr>
            </w:pPr>
            <w:r w:rsidRPr="00BB5285">
              <w:rPr>
                <w:rFonts w:ascii="Times New Roman" w:hAnsi="Times New Roman"/>
                <w:sz w:val="24"/>
                <w:szCs w:val="24"/>
              </w:rPr>
              <w:t>2. Įrengti vaizdo stebėjimo kameras, atsparias drėgmei, smūgiams, tinkamas eksploatuoti lauko sąlygomis.</w:t>
            </w:r>
          </w:p>
        </w:tc>
      </w:tr>
      <w:tr w:rsidR="00B37962" w:rsidRPr="00BB5285" w:rsidTr="00BB5285">
        <w:trPr>
          <w:trHeight w:val="156"/>
        </w:trPr>
        <w:tc>
          <w:tcPr>
            <w:tcW w:w="1809" w:type="dxa"/>
            <w:vAlign w:val="center"/>
          </w:tcPr>
          <w:p w:rsidR="00B37962" w:rsidRPr="00BB5285" w:rsidRDefault="00B37962" w:rsidP="00BB5285">
            <w:pPr>
              <w:spacing w:before="120" w:after="120" w:line="240" w:lineRule="auto"/>
              <w:jc w:val="center"/>
              <w:rPr>
                <w:rFonts w:ascii="Times New Roman" w:hAnsi="Times New Roman"/>
              </w:rPr>
            </w:pPr>
            <w:r w:rsidRPr="00BB5285">
              <w:rPr>
                <w:rFonts w:ascii="Times New Roman" w:hAnsi="Times New Roman"/>
              </w:rPr>
              <w:t>LEADER-14-PRIENAI-03-002</w:t>
            </w:r>
          </w:p>
        </w:tc>
        <w:tc>
          <w:tcPr>
            <w:tcW w:w="1701" w:type="dxa"/>
            <w:vAlign w:val="center"/>
          </w:tcPr>
          <w:p w:rsidR="00B37962" w:rsidRPr="00BB5285" w:rsidRDefault="00B37962" w:rsidP="00BB5285">
            <w:pPr>
              <w:spacing w:before="120" w:after="120" w:line="240" w:lineRule="auto"/>
              <w:jc w:val="center"/>
              <w:rPr>
                <w:rFonts w:ascii="Times New Roman" w:hAnsi="Times New Roman"/>
              </w:rPr>
            </w:pPr>
            <w:r w:rsidRPr="00BB5285">
              <w:rPr>
                <w:rFonts w:ascii="Times New Roman" w:hAnsi="Times New Roman"/>
              </w:rPr>
              <w:t>Prienų rajono savivaldybės administracija</w:t>
            </w:r>
          </w:p>
        </w:tc>
        <w:tc>
          <w:tcPr>
            <w:tcW w:w="1985" w:type="dxa"/>
            <w:vAlign w:val="center"/>
          </w:tcPr>
          <w:p w:rsidR="00B37962" w:rsidRPr="00BB5285" w:rsidRDefault="00B37962" w:rsidP="00BB5285">
            <w:pPr>
              <w:spacing w:before="120" w:after="120" w:line="240" w:lineRule="auto"/>
              <w:jc w:val="center"/>
              <w:rPr>
                <w:rFonts w:ascii="Times New Roman" w:hAnsi="Times New Roman"/>
              </w:rPr>
            </w:pPr>
            <w:r w:rsidRPr="00BB5285">
              <w:rPr>
                <w:rFonts w:ascii="Times New Roman" w:hAnsi="Times New Roman"/>
              </w:rPr>
              <w:t>Apsaugos sistemos įrengimas Balbieriškio pagrindinės mokyklos teritorijoje</w:t>
            </w:r>
          </w:p>
        </w:tc>
        <w:tc>
          <w:tcPr>
            <w:tcW w:w="1417" w:type="dxa"/>
            <w:vAlign w:val="center"/>
          </w:tcPr>
          <w:p w:rsidR="00B37962" w:rsidRPr="00BB5285" w:rsidRDefault="00B37962" w:rsidP="00BB5285">
            <w:pPr>
              <w:spacing w:after="0" w:line="240" w:lineRule="auto"/>
              <w:jc w:val="center"/>
              <w:rPr>
                <w:rFonts w:ascii="Times New Roman" w:hAnsi="Times New Roman"/>
                <w:sz w:val="24"/>
                <w:szCs w:val="24"/>
              </w:rPr>
            </w:pPr>
            <w:r w:rsidRPr="00BB5285">
              <w:rPr>
                <w:rFonts w:ascii="Times New Roman" w:hAnsi="Times New Roman"/>
                <w:sz w:val="24"/>
                <w:szCs w:val="24"/>
              </w:rPr>
              <w:t>23 103,20 (+4 851,67 PVM)</w:t>
            </w:r>
          </w:p>
        </w:tc>
        <w:tc>
          <w:tcPr>
            <w:tcW w:w="1276" w:type="dxa"/>
            <w:vAlign w:val="center"/>
          </w:tcPr>
          <w:p w:rsidR="00B37962" w:rsidRPr="00BB5285" w:rsidRDefault="00B37962" w:rsidP="00BB5285">
            <w:pPr>
              <w:spacing w:before="120" w:after="120" w:line="240" w:lineRule="auto"/>
              <w:jc w:val="center"/>
              <w:rPr>
                <w:rFonts w:ascii="Times New Roman" w:hAnsi="Times New Roman"/>
                <w:sz w:val="24"/>
                <w:szCs w:val="24"/>
              </w:rPr>
            </w:pPr>
            <w:r w:rsidRPr="00BB5285">
              <w:rPr>
                <w:rFonts w:ascii="Times New Roman" w:hAnsi="Times New Roman"/>
                <w:sz w:val="24"/>
                <w:szCs w:val="24"/>
              </w:rPr>
              <w:t>31 060,96</w:t>
            </w:r>
          </w:p>
        </w:tc>
        <w:tc>
          <w:tcPr>
            <w:tcW w:w="1559" w:type="dxa"/>
            <w:vAlign w:val="center"/>
          </w:tcPr>
          <w:p w:rsidR="00B37962" w:rsidRPr="00BB5285" w:rsidRDefault="00B37962" w:rsidP="00BB5285">
            <w:pPr>
              <w:spacing w:before="120" w:after="120" w:line="240" w:lineRule="auto"/>
              <w:jc w:val="center"/>
              <w:rPr>
                <w:rFonts w:ascii="Times New Roman" w:hAnsi="Times New Roman"/>
                <w:sz w:val="24"/>
                <w:szCs w:val="24"/>
              </w:rPr>
            </w:pPr>
            <w:r w:rsidRPr="00BB5285">
              <w:rPr>
                <w:rFonts w:ascii="Times New Roman" w:hAnsi="Times New Roman"/>
                <w:sz w:val="24"/>
                <w:szCs w:val="24"/>
              </w:rPr>
              <w:t>Vilniaus g. 130, Balbieriškio mstl., Balbieriškio sen., Prienų r. sav.</w:t>
            </w:r>
          </w:p>
        </w:tc>
        <w:tc>
          <w:tcPr>
            <w:tcW w:w="5529" w:type="dxa"/>
            <w:vAlign w:val="center"/>
          </w:tcPr>
          <w:p w:rsidR="00B37962" w:rsidRPr="00BB5285" w:rsidRDefault="00B37962" w:rsidP="00BB5285">
            <w:pPr>
              <w:pStyle w:val="NoSpacing"/>
              <w:ind w:firstLine="567"/>
              <w:jc w:val="both"/>
              <w:rPr>
                <w:rFonts w:ascii="Times New Roman" w:hAnsi="Times New Roman"/>
                <w:sz w:val="24"/>
                <w:szCs w:val="24"/>
              </w:rPr>
            </w:pPr>
            <w:r w:rsidRPr="00BB5285">
              <w:rPr>
                <w:rFonts w:ascii="Times New Roman" w:hAnsi="Times New Roman"/>
                <w:sz w:val="24"/>
                <w:szCs w:val="24"/>
              </w:rPr>
              <w:t>Projekto metu planuojama įsigyti vaizdo stebėjimo kameras su skaitmeniniu vaizdo įrašymo</w:t>
            </w:r>
            <w:r w:rsidRPr="00BB5285">
              <w:rPr>
                <w:rFonts w:ascii="Times New Roman" w:hAnsi="Times New Roman"/>
                <w:i/>
                <w:sz w:val="24"/>
                <w:szCs w:val="24"/>
              </w:rPr>
              <w:t xml:space="preserve"> </w:t>
            </w:r>
            <w:r w:rsidRPr="00BB5285">
              <w:rPr>
                <w:rFonts w:ascii="Times New Roman" w:hAnsi="Times New Roman"/>
                <w:sz w:val="24"/>
                <w:szCs w:val="24"/>
              </w:rPr>
              <w:t xml:space="preserve">įrenginiu ir infraraudonųjų spindulių prožektorių bei monitorių. Apsaugos priemones sumontuoti Balbieriškio pagrindinės mokyklos teritorijoje. Taip pat sumontuoti atveriamus bei nustumiamus vartus. </w:t>
            </w:r>
          </w:p>
          <w:p w:rsidR="00B37962" w:rsidRPr="00BB5285" w:rsidRDefault="00B37962" w:rsidP="00BB5285">
            <w:pPr>
              <w:spacing w:after="0" w:line="240" w:lineRule="auto"/>
              <w:jc w:val="both"/>
              <w:rPr>
                <w:rFonts w:ascii="Times New Roman" w:hAnsi="Times New Roman"/>
                <w:sz w:val="24"/>
                <w:szCs w:val="24"/>
              </w:rPr>
            </w:pPr>
            <w:r w:rsidRPr="00BB5285">
              <w:rPr>
                <w:rFonts w:ascii="Times New Roman" w:hAnsi="Times New Roman"/>
                <w:b/>
                <w:i/>
                <w:sz w:val="24"/>
                <w:szCs w:val="24"/>
              </w:rPr>
              <w:t>Projekto tikslas</w:t>
            </w:r>
            <w:r w:rsidRPr="00BB5285">
              <w:rPr>
                <w:rFonts w:ascii="Times New Roman" w:hAnsi="Times New Roman"/>
                <w:sz w:val="24"/>
                <w:szCs w:val="24"/>
              </w:rPr>
              <w:t xml:space="preserve"> - sukurti saugią aplinką, siekiant užtikrinti viešąją tvarką, visuomenės ir teritorijoje esančio turto saugumą.</w:t>
            </w:r>
          </w:p>
          <w:p w:rsidR="00B37962" w:rsidRPr="00BB5285" w:rsidRDefault="00B37962" w:rsidP="00BB5285">
            <w:pPr>
              <w:pStyle w:val="NoSpacing"/>
              <w:jc w:val="both"/>
              <w:rPr>
                <w:rFonts w:ascii="Times New Roman" w:hAnsi="Times New Roman"/>
                <w:b/>
                <w:i/>
                <w:sz w:val="24"/>
                <w:szCs w:val="24"/>
              </w:rPr>
            </w:pPr>
            <w:r w:rsidRPr="00BB5285">
              <w:rPr>
                <w:rFonts w:ascii="Times New Roman" w:hAnsi="Times New Roman"/>
                <w:b/>
                <w:i/>
                <w:sz w:val="24"/>
                <w:szCs w:val="24"/>
              </w:rPr>
              <w:t>Projekto uždaviniai:</w:t>
            </w:r>
          </w:p>
          <w:p w:rsidR="00B37962" w:rsidRPr="00BB5285" w:rsidRDefault="00B37962" w:rsidP="00BB5285">
            <w:pPr>
              <w:pStyle w:val="NoSpacing"/>
              <w:jc w:val="both"/>
              <w:rPr>
                <w:rFonts w:ascii="Times New Roman" w:hAnsi="Times New Roman"/>
                <w:sz w:val="24"/>
                <w:szCs w:val="24"/>
              </w:rPr>
            </w:pPr>
            <w:r w:rsidRPr="00BB5285">
              <w:rPr>
                <w:rFonts w:ascii="Times New Roman" w:hAnsi="Times New Roman"/>
                <w:sz w:val="24"/>
                <w:szCs w:val="24"/>
              </w:rPr>
              <w:t>1. Įrengti mokyklos teritorijoje vaizdo stebėjimo kameras;</w:t>
            </w:r>
          </w:p>
          <w:p w:rsidR="00B37962" w:rsidRPr="00BB5285" w:rsidRDefault="00B37962" w:rsidP="00BB5285">
            <w:pPr>
              <w:pStyle w:val="NoSpacing"/>
              <w:jc w:val="both"/>
              <w:rPr>
                <w:rFonts w:ascii="Times New Roman" w:hAnsi="Times New Roman"/>
                <w:sz w:val="24"/>
                <w:szCs w:val="24"/>
              </w:rPr>
            </w:pPr>
            <w:r w:rsidRPr="00BB5285">
              <w:rPr>
                <w:rFonts w:ascii="Times New Roman" w:hAnsi="Times New Roman"/>
                <w:sz w:val="24"/>
                <w:szCs w:val="24"/>
              </w:rPr>
              <w:t>2. Įrengti vaizdo įrašymo įrenginį;</w:t>
            </w:r>
          </w:p>
          <w:p w:rsidR="00B37962" w:rsidRPr="00BB5285" w:rsidRDefault="00B37962" w:rsidP="00BB5285">
            <w:pPr>
              <w:pStyle w:val="NoSpacing"/>
              <w:jc w:val="both"/>
              <w:rPr>
                <w:rFonts w:ascii="Times New Roman" w:hAnsi="Times New Roman"/>
                <w:sz w:val="24"/>
                <w:szCs w:val="24"/>
              </w:rPr>
            </w:pPr>
            <w:r w:rsidRPr="00BB5285">
              <w:rPr>
                <w:rFonts w:ascii="Times New Roman" w:hAnsi="Times New Roman"/>
                <w:sz w:val="24"/>
                <w:szCs w:val="24"/>
              </w:rPr>
              <w:t>3. Įrengti infraraudonųjų spindulių prožektorių ir monitorių;</w:t>
            </w:r>
          </w:p>
          <w:p w:rsidR="00B37962" w:rsidRPr="00BB5285" w:rsidRDefault="00B37962" w:rsidP="00BB5285">
            <w:pPr>
              <w:spacing w:after="0" w:line="240" w:lineRule="auto"/>
              <w:jc w:val="both"/>
              <w:rPr>
                <w:rFonts w:ascii="Times New Roman" w:hAnsi="Times New Roman"/>
                <w:sz w:val="24"/>
                <w:szCs w:val="24"/>
              </w:rPr>
            </w:pPr>
            <w:r w:rsidRPr="00BB5285">
              <w:rPr>
                <w:rFonts w:ascii="Times New Roman" w:hAnsi="Times New Roman"/>
                <w:sz w:val="24"/>
                <w:szCs w:val="24"/>
              </w:rPr>
              <w:t>4. Įrengti vartus.</w:t>
            </w:r>
          </w:p>
        </w:tc>
      </w:tr>
    </w:tbl>
    <w:p w:rsidR="00B37962" w:rsidRDefault="00B37962"/>
    <w:sectPr w:rsidR="00B37962" w:rsidSect="00EB0D6E">
      <w:pgSz w:w="16838" w:h="11906" w:orient="landscape"/>
      <w:pgMar w:top="1701" w:right="1701"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1296"/>
  <w:hyphenationZone w:val="396"/>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0D6E"/>
    <w:rsid w:val="00490618"/>
    <w:rsid w:val="00802802"/>
    <w:rsid w:val="008675CC"/>
    <w:rsid w:val="00B37962"/>
    <w:rsid w:val="00B90095"/>
    <w:rsid w:val="00BB5285"/>
    <w:rsid w:val="00CB02E5"/>
    <w:rsid w:val="00CF6960"/>
    <w:rsid w:val="00E05D07"/>
    <w:rsid w:val="00EB0D6E"/>
    <w:rsid w:val="00F63F2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D6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0D6E"/>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EB0D6E"/>
    <w:rPr>
      <w:rFonts w:cs="Times New Roman"/>
    </w:rPr>
  </w:style>
  <w:style w:type="character" w:styleId="Hyperlink">
    <w:name w:val="Hyperlink"/>
    <w:basedOn w:val="DefaultParagraphFont"/>
    <w:uiPriority w:val="99"/>
    <w:rsid w:val="00EB0D6E"/>
    <w:rPr>
      <w:rFonts w:cs="Times New Roman"/>
      <w:color w:val="0000FF"/>
      <w:u w:val="single"/>
    </w:rPr>
  </w:style>
  <w:style w:type="table" w:styleId="TableGrid">
    <w:name w:val="Table Grid"/>
    <w:basedOn w:val="TableNormal"/>
    <w:uiPriority w:val="99"/>
    <w:rsid w:val="00EB0D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B0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0D6E"/>
    <w:rPr>
      <w:rFonts w:ascii="Tahoma" w:hAnsi="Tahoma" w:cs="Tahoma"/>
      <w:sz w:val="16"/>
      <w:szCs w:val="16"/>
    </w:rPr>
  </w:style>
  <w:style w:type="paragraph" w:styleId="NoSpacing">
    <w:name w:val="No Spacing"/>
    <w:uiPriority w:val="99"/>
    <w:qFormat/>
    <w:rsid w:val="00EB0D6E"/>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enuvvg@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1407</Words>
  <Characters>802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VVG</dc:creator>
  <cp:keywords/>
  <dc:description/>
  <cp:lastModifiedBy>VVG</cp:lastModifiedBy>
  <cp:revision>2</cp:revision>
  <dcterms:created xsi:type="dcterms:W3CDTF">2014-10-27T09:27:00Z</dcterms:created>
  <dcterms:modified xsi:type="dcterms:W3CDTF">2014-10-27T09:27:00Z</dcterms:modified>
</cp:coreProperties>
</file>